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95" w:rsidRDefault="00227241">
      <w:pPr>
        <w:rPr>
          <w:rFonts w:asciiTheme="majorHAnsi" w:hAnsiTheme="majorHAnsi"/>
          <w:b/>
          <w:sz w:val="32"/>
          <w:szCs w:val="32"/>
        </w:rPr>
      </w:pPr>
      <w:r w:rsidRPr="00265C2A">
        <w:rPr>
          <w:rFonts w:asciiTheme="majorHAnsi" w:hAnsiTheme="majorHAnsi"/>
          <w:b/>
          <w:sz w:val="32"/>
          <w:szCs w:val="32"/>
        </w:rPr>
        <w:t xml:space="preserve">The papers of Helena and Margaret </w:t>
      </w:r>
      <w:proofErr w:type="spellStart"/>
      <w:r w:rsidRPr="00265C2A">
        <w:rPr>
          <w:rFonts w:asciiTheme="majorHAnsi" w:hAnsiTheme="majorHAnsi"/>
          <w:b/>
          <w:sz w:val="32"/>
          <w:szCs w:val="32"/>
        </w:rPr>
        <w:t>Deneke</w:t>
      </w:r>
      <w:proofErr w:type="spellEnd"/>
      <w:r w:rsidR="00265C2A">
        <w:rPr>
          <w:rFonts w:asciiTheme="majorHAnsi" w:hAnsiTheme="majorHAnsi"/>
          <w:b/>
          <w:sz w:val="32"/>
          <w:szCs w:val="32"/>
        </w:rPr>
        <w:t xml:space="preserve">    </w:t>
      </w:r>
      <w:r w:rsidR="00265C2A">
        <w:rPr>
          <w:rFonts w:asciiTheme="majorHAnsi" w:hAnsiTheme="majorHAnsi"/>
          <w:b/>
          <w:noProof/>
          <w:sz w:val="32"/>
          <w:szCs w:val="32"/>
          <w:lang w:eastAsia="en-GB"/>
        </w:rPr>
        <w:drawing>
          <wp:inline distT="0" distB="0" distL="0" distR="0">
            <wp:extent cx="949569" cy="418840"/>
            <wp:effectExtent l="0" t="0" r="3175" b="635"/>
            <wp:docPr id="4" name="Picture 4" descr="S:\tmpshare\Logos\LMH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tmpshare\Logos\LMH Logo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36" cy="4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6" w:rsidRDefault="00CA67E8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/>
      </w:r>
      <w:r w:rsidR="001269B9">
        <w:rPr>
          <w:rFonts w:asciiTheme="majorHAnsi" w:hAnsiTheme="majorHAnsi"/>
          <w:sz w:val="32"/>
          <w:szCs w:val="32"/>
        </w:rPr>
        <w:t xml:space="preserve">Helena Clara </w:t>
      </w:r>
      <w:proofErr w:type="spellStart"/>
      <w:r w:rsidR="001269B9">
        <w:rPr>
          <w:rFonts w:asciiTheme="majorHAnsi" w:hAnsiTheme="majorHAnsi"/>
          <w:sz w:val="32"/>
          <w:szCs w:val="32"/>
        </w:rPr>
        <w:t>Deneke</w:t>
      </w:r>
      <w:proofErr w:type="spellEnd"/>
      <w:r w:rsidR="001269B9">
        <w:rPr>
          <w:rFonts w:asciiTheme="majorHAnsi" w:hAnsiTheme="majorHAnsi"/>
          <w:sz w:val="32"/>
          <w:szCs w:val="32"/>
        </w:rPr>
        <w:t xml:space="preserve"> [1878-1973] and her sister,</w:t>
      </w:r>
      <w:r w:rsidR="006B5916">
        <w:rPr>
          <w:rFonts w:asciiTheme="majorHAnsi" w:hAnsiTheme="majorHAnsi"/>
          <w:sz w:val="32"/>
          <w:szCs w:val="32"/>
        </w:rPr>
        <w:t xml:space="preserve"> the</w:t>
      </w:r>
      <w:r w:rsidR="001269B9">
        <w:rPr>
          <w:rFonts w:asciiTheme="majorHAnsi" w:hAnsiTheme="majorHAnsi"/>
          <w:sz w:val="32"/>
          <w:szCs w:val="32"/>
        </w:rPr>
        <w:t xml:space="preserve"> musicologist Margaret</w:t>
      </w:r>
      <w:r w:rsidR="006B5916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6B5916">
        <w:rPr>
          <w:rFonts w:asciiTheme="majorHAnsi" w:hAnsiTheme="majorHAnsi"/>
          <w:sz w:val="32"/>
          <w:szCs w:val="32"/>
        </w:rPr>
        <w:t>Deneke</w:t>
      </w:r>
      <w:proofErr w:type="spellEnd"/>
      <w:r w:rsidR="001269B9">
        <w:rPr>
          <w:rFonts w:asciiTheme="majorHAnsi" w:hAnsiTheme="majorHAnsi"/>
          <w:sz w:val="32"/>
          <w:szCs w:val="32"/>
        </w:rPr>
        <w:t xml:space="preserve"> [1882-1969] were connected with Lady Margaret Hall</w:t>
      </w:r>
      <w:r w:rsidR="00DC53F5">
        <w:rPr>
          <w:rFonts w:asciiTheme="majorHAnsi" w:hAnsiTheme="majorHAnsi"/>
          <w:sz w:val="32"/>
          <w:szCs w:val="32"/>
        </w:rPr>
        <w:t xml:space="preserve"> for nearly 60 years, living </w:t>
      </w:r>
      <w:r w:rsidR="00D04AF0">
        <w:rPr>
          <w:rFonts w:asciiTheme="majorHAnsi" w:hAnsiTheme="majorHAnsi"/>
          <w:sz w:val="32"/>
          <w:szCs w:val="32"/>
        </w:rPr>
        <w:t xml:space="preserve">in the large </w:t>
      </w:r>
      <w:proofErr w:type="spellStart"/>
      <w:r w:rsidR="00D04AF0">
        <w:rPr>
          <w:rFonts w:asciiTheme="majorHAnsi" w:hAnsiTheme="majorHAnsi"/>
          <w:sz w:val="32"/>
          <w:szCs w:val="32"/>
        </w:rPr>
        <w:t>Gunfield</w:t>
      </w:r>
      <w:proofErr w:type="spellEnd"/>
      <w:r w:rsidR="00D04AF0">
        <w:rPr>
          <w:rFonts w:asciiTheme="majorHAnsi" w:hAnsiTheme="majorHAnsi"/>
          <w:sz w:val="32"/>
          <w:szCs w:val="32"/>
        </w:rPr>
        <w:t xml:space="preserve"> House on </w:t>
      </w:r>
      <w:proofErr w:type="spellStart"/>
      <w:r w:rsidR="00D04AF0">
        <w:rPr>
          <w:rFonts w:asciiTheme="majorHAnsi" w:hAnsiTheme="majorHAnsi"/>
          <w:sz w:val="32"/>
          <w:szCs w:val="32"/>
        </w:rPr>
        <w:t>N</w:t>
      </w:r>
      <w:r w:rsidR="00DC53F5">
        <w:rPr>
          <w:rFonts w:asciiTheme="majorHAnsi" w:hAnsiTheme="majorHAnsi"/>
          <w:sz w:val="32"/>
          <w:szCs w:val="32"/>
        </w:rPr>
        <w:t>orham</w:t>
      </w:r>
      <w:proofErr w:type="spellEnd"/>
      <w:r w:rsidR="00DC53F5">
        <w:rPr>
          <w:rFonts w:asciiTheme="majorHAnsi" w:hAnsiTheme="majorHAnsi"/>
          <w:sz w:val="32"/>
          <w:szCs w:val="32"/>
        </w:rPr>
        <w:t xml:space="preserve"> Gardens. Helena </w:t>
      </w:r>
      <w:proofErr w:type="spellStart"/>
      <w:r w:rsidR="00DC53F5">
        <w:rPr>
          <w:rFonts w:asciiTheme="majorHAnsi" w:hAnsiTheme="majorHAnsi"/>
          <w:sz w:val="32"/>
          <w:szCs w:val="32"/>
        </w:rPr>
        <w:t>Deneke</w:t>
      </w:r>
      <w:proofErr w:type="spellEnd"/>
      <w:r w:rsidR="00DC53F5">
        <w:rPr>
          <w:rFonts w:asciiTheme="majorHAnsi" w:hAnsiTheme="majorHAnsi"/>
          <w:sz w:val="32"/>
          <w:szCs w:val="32"/>
        </w:rPr>
        <w:t xml:space="preserve"> was Tutor in German</w:t>
      </w:r>
      <w:r>
        <w:rPr>
          <w:rFonts w:asciiTheme="majorHAnsi" w:hAnsiTheme="majorHAnsi"/>
          <w:sz w:val="32"/>
          <w:szCs w:val="32"/>
        </w:rPr>
        <w:t xml:space="preserve"> at LMH</w:t>
      </w:r>
      <w:r w:rsidR="00DC53F5">
        <w:rPr>
          <w:rFonts w:asciiTheme="majorHAnsi" w:hAnsiTheme="majorHAnsi"/>
          <w:sz w:val="32"/>
          <w:szCs w:val="32"/>
        </w:rPr>
        <w:t xml:space="preserve"> from 1913-</w:t>
      </w:r>
      <w:r w:rsidR="00D04AF0">
        <w:rPr>
          <w:rFonts w:asciiTheme="majorHAnsi" w:hAnsiTheme="majorHAnsi"/>
          <w:sz w:val="32"/>
          <w:szCs w:val="32"/>
        </w:rPr>
        <w:t xml:space="preserve">1938 and Fellow from 1926, her sister gave music recitals in the USA to raise funds for the construction of the </w:t>
      </w:r>
      <w:proofErr w:type="spellStart"/>
      <w:r w:rsidR="00D04AF0">
        <w:rPr>
          <w:rFonts w:asciiTheme="majorHAnsi" w:hAnsiTheme="majorHAnsi"/>
          <w:sz w:val="32"/>
          <w:szCs w:val="32"/>
        </w:rPr>
        <w:t>Deneke</w:t>
      </w:r>
      <w:proofErr w:type="spellEnd"/>
      <w:r w:rsidR="00D04AF0">
        <w:rPr>
          <w:rFonts w:asciiTheme="majorHAnsi" w:hAnsiTheme="majorHAnsi"/>
          <w:sz w:val="32"/>
          <w:szCs w:val="32"/>
        </w:rPr>
        <w:t xml:space="preserve"> Building, named after their mother </w:t>
      </w:r>
      <w:r w:rsidR="006B5916">
        <w:rPr>
          <w:rFonts w:asciiTheme="majorHAnsi" w:hAnsiTheme="majorHAnsi"/>
          <w:sz w:val="32"/>
          <w:szCs w:val="32"/>
        </w:rPr>
        <w:t>Clara.</w:t>
      </w:r>
    </w:p>
    <w:p w:rsidR="006B5916" w:rsidRDefault="006B5916">
      <w:pPr>
        <w:rPr>
          <w:rFonts w:asciiTheme="majorHAnsi" w:hAnsiTheme="majorHAnsi"/>
          <w:sz w:val="32"/>
          <w:szCs w:val="32"/>
        </w:rPr>
      </w:pPr>
    </w:p>
    <w:p w:rsidR="00156A3A" w:rsidRDefault="00776F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memoirs are a rich resource</w:t>
      </w:r>
      <w:r w:rsidR="00164E0B">
        <w:rPr>
          <w:rFonts w:asciiTheme="majorHAnsi" w:hAnsiTheme="majorHAnsi"/>
          <w:sz w:val="28"/>
          <w:szCs w:val="28"/>
        </w:rPr>
        <w:t>; covering LMH life in the Wars, building projects</w:t>
      </w:r>
      <w:r w:rsidR="001269B9">
        <w:rPr>
          <w:rFonts w:asciiTheme="majorHAnsi" w:hAnsiTheme="majorHAnsi"/>
          <w:sz w:val="28"/>
          <w:szCs w:val="28"/>
        </w:rPr>
        <w:t xml:space="preserve">, </w:t>
      </w:r>
      <w:r w:rsidR="006B5916">
        <w:rPr>
          <w:rFonts w:asciiTheme="majorHAnsi" w:hAnsiTheme="majorHAnsi"/>
          <w:sz w:val="28"/>
          <w:szCs w:val="28"/>
        </w:rPr>
        <w:t xml:space="preserve">descriptions of SCR and </w:t>
      </w:r>
      <w:r w:rsidR="00164E0B">
        <w:rPr>
          <w:rFonts w:asciiTheme="majorHAnsi" w:hAnsiTheme="majorHAnsi"/>
          <w:sz w:val="28"/>
          <w:szCs w:val="28"/>
        </w:rPr>
        <w:t>domestic staff, alongside photographs and sketches</w:t>
      </w:r>
      <w:r>
        <w:rPr>
          <w:rFonts w:asciiTheme="majorHAnsi" w:hAnsiTheme="majorHAnsi"/>
          <w:sz w:val="28"/>
          <w:szCs w:val="28"/>
        </w:rPr>
        <w:t>.</w:t>
      </w:r>
      <w:r w:rsidR="00164E0B">
        <w:rPr>
          <w:rFonts w:asciiTheme="majorHAnsi" w:hAnsiTheme="majorHAnsi"/>
          <w:sz w:val="28"/>
          <w:szCs w:val="28"/>
        </w:rPr>
        <w:t xml:space="preserve"> Music in the College Chapel and their friendships with notables such as Albert Einstein, Albert Schweitzer, Grace </w:t>
      </w:r>
      <w:proofErr w:type="spellStart"/>
      <w:r w:rsidR="00164E0B">
        <w:rPr>
          <w:rFonts w:asciiTheme="majorHAnsi" w:hAnsiTheme="majorHAnsi"/>
          <w:sz w:val="28"/>
          <w:szCs w:val="28"/>
        </w:rPr>
        <w:t>Hadow</w:t>
      </w:r>
      <w:proofErr w:type="spellEnd"/>
      <w:r w:rsidR="00164E0B">
        <w:rPr>
          <w:rFonts w:asciiTheme="majorHAnsi" w:hAnsiTheme="majorHAnsi"/>
          <w:sz w:val="28"/>
          <w:szCs w:val="28"/>
        </w:rPr>
        <w:t xml:space="preserve"> and Donald Tovey</w:t>
      </w:r>
      <w:r w:rsidR="006B5916">
        <w:rPr>
          <w:rFonts w:asciiTheme="majorHAnsi" w:hAnsiTheme="majorHAnsi"/>
          <w:sz w:val="28"/>
          <w:szCs w:val="28"/>
        </w:rPr>
        <w:t xml:space="preserve"> are</w:t>
      </w:r>
      <w:r w:rsidR="001269B9">
        <w:rPr>
          <w:rFonts w:asciiTheme="majorHAnsi" w:hAnsiTheme="majorHAnsi"/>
          <w:sz w:val="28"/>
          <w:szCs w:val="28"/>
        </w:rPr>
        <w:t xml:space="preserve"> also covered</w:t>
      </w:r>
      <w:r w:rsidR="00164E0B">
        <w:rPr>
          <w:rFonts w:asciiTheme="majorHAnsi" w:hAnsiTheme="majorHAnsi"/>
          <w:sz w:val="28"/>
          <w:szCs w:val="28"/>
        </w:rPr>
        <w:t xml:space="preserve">. Other interesting topics covered include the dismissal of Cecily </w:t>
      </w:r>
      <w:proofErr w:type="spellStart"/>
      <w:r w:rsidR="00164E0B">
        <w:rPr>
          <w:rFonts w:asciiTheme="majorHAnsi" w:hAnsiTheme="majorHAnsi"/>
          <w:sz w:val="28"/>
          <w:szCs w:val="28"/>
        </w:rPr>
        <w:t>Ady</w:t>
      </w:r>
      <w:proofErr w:type="spellEnd"/>
      <w:r w:rsidR="00164E0B">
        <w:rPr>
          <w:rFonts w:asciiTheme="majorHAnsi" w:hAnsiTheme="majorHAnsi"/>
          <w:sz w:val="28"/>
          <w:szCs w:val="28"/>
        </w:rPr>
        <w:t xml:space="preserve"> at St. Hugh’s Hall, Helena </w:t>
      </w:r>
      <w:proofErr w:type="spellStart"/>
      <w:r w:rsidR="00164E0B">
        <w:rPr>
          <w:rFonts w:asciiTheme="majorHAnsi" w:hAnsiTheme="majorHAnsi"/>
          <w:sz w:val="28"/>
          <w:szCs w:val="28"/>
        </w:rPr>
        <w:t>Deneke’s</w:t>
      </w:r>
      <w:proofErr w:type="spellEnd"/>
      <w:r w:rsidR="00164E0B">
        <w:rPr>
          <w:rFonts w:asciiTheme="majorHAnsi" w:hAnsiTheme="majorHAnsi"/>
          <w:sz w:val="28"/>
          <w:szCs w:val="28"/>
        </w:rPr>
        <w:t xml:space="preserve"> work in post war Germany and Margaret </w:t>
      </w:r>
      <w:proofErr w:type="spellStart"/>
      <w:r w:rsidR="00164E0B">
        <w:rPr>
          <w:rFonts w:asciiTheme="majorHAnsi" w:hAnsiTheme="majorHAnsi"/>
          <w:sz w:val="28"/>
          <w:szCs w:val="28"/>
        </w:rPr>
        <w:t>Deneke’s</w:t>
      </w:r>
      <w:proofErr w:type="spellEnd"/>
      <w:r w:rsidR="00164E0B">
        <w:rPr>
          <w:rFonts w:asciiTheme="majorHAnsi" w:hAnsiTheme="majorHAnsi"/>
          <w:sz w:val="28"/>
          <w:szCs w:val="28"/>
        </w:rPr>
        <w:t xml:space="preserve"> </w:t>
      </w:r>
      <w:r w:rsidR="006B5916">
        <w:rPr>
          <w:rFonts w:asciiTheme="majorHAnsi" w:hAnsiTheme="majorHAnsi"/>
          <w:sz w:val="28"/>
          <w:szCs w:val="28"/>
        </w:rPr>
        <w:t xml:space="preserve">social care </w:t>
      </w:r>
      <w:r w:rsidR="001269B9">
        <w:rPr>
          <w:rFonts w:asciiTheme="majorHAnsi" w:hAnsiTheme="majorHAnsi"/>
          <w:sz w:val="28"/>
          <w:szCs w:val="28"/>
        </w:rPr>
        <w:t>work at Barnett House.</w:t>
      </w:r>
      <w:r w:rsidR="00164E0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6B5916" w:rsidRDefault="001269B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</w:t>
      </w:r>
      <w:r w:rsidR="00CA67E8">
        <w:rPr>
          <w:rFonts w:asciiTheme="majorHAnsi" w:hAnsiTheme="majorHAnsi"/>
          <w:sz w:val="28"/>
          <w:szCs w:val="28"/>
        </w:rPr>
        <w:t xml:space="preserve">as yet uncatalogued </w:t>
      </w:r>
      <w:r>
        <w:rPr>
          <w:rFonts w:asciiTheme="majorHAnsi" w:hAnsiTheme="majorHAnsi"/>
          <w:sz w:val="28"/>
          <w:szCs w:val="28"/>
        </w:rPr>
        <w:t xml:space="preserve">correspondence files include letters with LMH Principal Dame Lucy Sutherland, plans for an air raid shelter at their </w:t>
      </w:r>
      <w:proofErr w:type="spellStart"/>
      <w:r>
        <w:rPr>
          <w:rFonts w:asciiTheme="majorHAnsi" w:hAnsiTheme="majorHAnsi"/>
          <w:sz w:val="28"/>
          <w:szCs w:val="28"/>
        </w:rPr>
        <w:t>Gunfield</w:t>
      </w:r>
      <w:proofErr w:type="spellEnd"/>
      <w:r>
        <w:rPr>
          <w:rFonts w:asciiTheme="majorHAnsi" w:hAnsiTheme="majorHAnsi"/>
          <w:sz w:val="28"/>
          <w:szCs w:val="28"/>
        </w:rPr>
        <w:t xml:space="preserve"> residence</w:t>
      </w:r>
      <w:r w:rsidR="00475B4A">
        <w:rPr>
          <w:rFonts w:asciiTheme="majorHAnsi" w:hAnsiTheme="majorHAnsi"/>
          <w:sz w:val="28"/>
          <w:szCs w:val="28"/>
        </w:rPr>
        <w:t xml:space="preserve"> </w:t>
      </w:r>
      <w:r w:rsidR="00D04AF0">
        <w:rPr>
          <w:rFonts w:asciiTheme="majorHAnsi" w:hAnsiTheme="majorHAnsi"/>
          <w:sz w:val="28"/>
          <w:szCs w:val="28"/>
        </w:rPr>
        <w:t xml:space="preserve">and student correspondence with Margaret </w:t>
      </w:r>
      <w:proofErr w:type="spellStart"/>
      <w:r w:rsidR="00D04AF0">
        <w:rPr>
          <w:rFonts w:asciiTheme="majorHAnsi" w:hAnsiTheme="majorHAnsi"/>
          <w:sz w:val="28"/>
          <w:szCs w:val="28"/>
        </w:rPr>
        <w:t>Deneke</w:t>
      </w:r>
      <w:proofErr w:type="spellEnd"/>
      <w:r w:rsidR="00D04AF0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="006B5916">
        <w:rPr>
          <w:rFonts w:asciiTheme="majorHAnsi" w:hAnsiTheme="majorHAnsi"/>
          <w:sz w:val="28"/>
          <w:szCs w:val="28"/>
        </w:rPr>
        <w:t>Please do contact the Archivist if you require any further information about these files.</w:t>
      </w:r>
    </w:p>
    <w:p w:rsidR="00776F63" w:rsidRPr="00776F63" w:rsidRDefault="00776F6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3D4288" w:rsidRPr="00D04AF0" w:rsidRDefault="003D4288">
      <w:pPr>
        <w:rPr>
          <w:rFonts w:asciiTheme="majorHAnsi" w:hAnsiTheme="majorHAnsi"/>
          <w:b/>
          <w:sz w:val="28"/>
          <w:szCs w:val="28"/>
        </w:rPr>
      </w:pPr>
      <w:r w:rsidRPr="00D04AF0">
        <w:rPr>
          <w:rFonts w:asciiTheme="majorHAnsi" w:hAnsiTheme="majorHAnsi"/>
          <w:b/>
          <w:sz w:val="28"/>
          <w:szCs w:val="28"/>
        </w:rPr>
        <w:t>Sections:</w:t>
      </w:r>
    </w:p>
    <w:p w:rsidR="003D4288" w:rsidRPr="00D04AF0" w:rsidRDefault="003D4288">
      <w:pPr>
        <w:rPr>
          <w:rFonts w:asciiTheme="majorHAnsi" w:hAnsiTheme="majorHAnsi"/>
          <w:b/>
          <w:sz w:val="28"/>
          <w:szCs w:val="28"/>
        </w:rPr>
      </w:pPr>
      <w:r w:rsidRPr="00D04AF0">
        <w:rPr>
          <w:rFonts w:asciiTheme="majorHAnsi" w:hAnsiTheme="majorHAnsi"/>
          <w:b/>
          <w:sz w:val="28"/>
          <w:szCs w:val="28"/>
        </w:rPr>
        <w:t xml:space="preserve">MMP 3 </w:t>
      </w:r>
      <w:proofErr w:type="gramStart"/>
      <w:r w:rsidRPr="00D04AF0">
        <w:rPr>
          <w:rFonts w:asciiTheme="majorHAnsi" w:hAnsiTheme="majorHAnsi"/>
          <w:b/>
          <w:sz w:val="28"/>
          <w:szCs w:val="28"/>
        </w:rPr>
        <w:t>A</w:t>
      </w:r>
      <w:proofErr w:type="gramEnd"/>
      <w:r w:rsidRPr="00D04AF0">
        <w:rPr>
          <w:rFonts w:asciiTheme="majorHAnsi" w:hAnsiTheme="majorHAnsi"/>
          <w:b/>
          <w:sz w:val="28"/>
          <w:szCs w:val="28"/>
        </w:rPr>
        <w:t xml:space="preserve"> Memoirs</w:t>
      </w:r>
    </w:p>
    <w:p w:rsidR="003D4288" w:rsidRPr="00D04AF0" w:rsidRDefault="003D4288">
      <w:pPr>
        <w:rPr>
          <w:rFonts w:asciiTheme="majorHAnsi" w:hAnsiTheme="majorHAnsi"/>
          <w:b/>
          <w:sz w:val="28"/>
          <w:szCs w:val="28"/>
        </w:rPr>
      </w:pPr>
      <w:r w:rsidRPr="00D04AF0">
        <w:rPr>
          <w:rFonts w:asciiTheme="majorHAnsi" w:hAnsiTheme="majorHAnsi"/>
          <w:b/>
          <w:sz w:val="28"/>
          <w:szCs w:val="28"/>
        </w:rPr>
        <w:t>MMP3 D Photographs</w:t>
      </w:r>
    </w:p>
    <w:p w:rsidR="003D4288" w:rsidRPr="00D04AF0" w:rsidRDefault="003D4288" w:rsidP="003D4288">
      <w:pPr>
        <w:rPr>
          <w:rFonts w:asciiTheme="majorHAnsi" w:hAnsiTheme="majorHAnsi"/>
          <w:b/>
          <w:sz w:val="28"/>
          <w:szCs w:val="28"/>
        </w:rPr>
      </w:pPr>
      <w:r w:rsidRPr="00D04AF0">
        <w:rPr>
          <w:rFonts w:asciiTheme="majorHAnsi" w:hAnsiTheme="majorHAnsi"/>
          <w:b/>
          <w:sz w:val="28"/>
          <w:szCs w:val="28"/>
        </w:rPr>
        <w:t>MPP 3 F Theatrical booklets</w:t>
      </w:r>
    </w:p>
    <w:p w:rsidR="003D4288" w:rsidRPr="00D04AF0" w:rsidRDefault="003D4288" w:rsidP="003D4288">
      <w:pPr>
        <w:rPr>
          <w:rFonts w:asciiTheme="majorHAnsi" w:hAnsiTheme="majorHAnsi"/>
          <w:b/>
          <w:sz w:val="28"/>
          <w:szCs w:val="28"/>
        </w:rPr>
      </w:pPr>
      <w:r w:rsidRPr="00D04AF0">
        <w:rPr>
          <w:rFonts w:asciiTheme="majorHAnsi" w:hAnsiTheme="majorHAnsi"/>
          <w:b/>
          <w:sz w:val="28"/>
          <w:szCs w:val="28"/>
        </w:rPr>
        <w:t xml:space="preserve">Selected </w:t>
      </w:r>
      <w:r w:rsidR="00CA67E8" w:rsidRPr="00D04AF0">
        <w:rPr>
          <w:rFonts w:asciiTheme="majorHAnsi" w:hAnsiTheme="majorHAnsi"/>
          <w:b/>
          <w:sz w:val="28"/>
          <w:szCs w:val="28"/>
        </w:rPr>
        <w:t>uncatalogued</w:t>
      </w:r>
      <w:r w:rsidRPr="00D04AF0">
        <w:rPr>
          <w:rFonts w:asciiTheme="majorHAnsi" w:hAnsiTheme="majorHAnsi"/>
          <w:b/>
          <w:sz w:val="28"/>
          <w:szCs w:val="28"/>
        </w:rPr>
        <w:t xml:space="preserve"> papers: Correspondence, newspaper cuttings, plans and drawings</w:t>
      </w:r>
    </w:p>
    <w:p w:rsidR="003D4288" w:rsidRPr="00D04AF0" w:rsidRDefault="003D4288">
      <w:pPr>
        <w:rPr>
          <w:rFonts w:asciiTheme="majorHAnsi" w:hAnsiTheme="majorHAnsi"/>
          <w:b/>
          <w:sz w:val="24"/>
          <w:szCs w:val="24"/>
        </w:rPr>
      </w:pPr>
    </w:p>
    <w:p w:rsidR="005F2CFA" w:rsidRPr="00CA67E8" w:rsidRDefault="00776F63">
      <w:pPr>
        <w:rPr>
          <w:rFonts w:asciiTheme="majorHAnsi" w:hAnsiTheme="majorHAnsi"/>
          <w:b/>
          <w:color w:val="FF0000"/>
          <w:sz w:val="28"/>
          <w:szCs w:val="28"/>
        </w:rPr>
      </w:pPr>
      <w:r w:rsidRPr="00CA67E8">
        <w:rPr>
          <w:rFonts w:asciiTheme="majorHAnsi" w:hAnsiTheme="majorHAnsi"/>
          <w:b/>
          <w:color w:val="FF0000"/>
          <w:sz w:val="28"/>
          <w:szCs w:val="28"/>
        </w:rPr>
        <w:t>MMP 3A: Memoirs</w:t>
      </w:r>
      <w:r w:rsidR="00265C2A">
        <w:rPr>
          <w:rFonts w:asciiTheme="majorHAnsi" w:hAnsiTheme="majorHAnsi"/>
          <w:b/>
          <w:color w:val="FF0000"/>
          <w:sz w:val="28"/>
          <w:szCs w:val="28"/>
        </w:rPr>
        <w:t xml:space="preserve">                 </w:t>
      </w:r>
    </w:p>
    <w:p w:rsidR="00776F63" w:rsidRPr="00CA67E8" w:rsidRDefault="00776F63">
      <w:pPr>
        <w:rPr>
          <w:rFonts w:asciiTheme="majorHAnsi" w:hAnsiTheme="majorHAnsi"/>
          <w:b/>
          <w:sz w:val="28"/>
          <w:szCs w:val="28"/>
        </w:rPr>
      </w:pPr>
    </w:p>
    <w:p w:rsidR="00E62905" w:rsidRPr="00CA67E8" w:rsidRDefault="00756893">
      <w:pPr>
        <w:rPr>
          <w:rFonts w:asciiTheme="majorHAnsi" w:hAnsiTheme="majorHAnsi"/>
          <w:b/>
          <w:sz w:val="28"/>
          <w:szCs w:val="28"/>
          <w:u w:val="single"/>
        </w:rPr>
      </w:pPr>
      <w:r w:rsidRPr="00CA67E8">
        <w:rPr>
          <w:rFonts w:asciiTheme="majorHAnsi" w:hAnsiTheme="majorHAnsi"/>
          <w:b/>
          <w:sz w:val="28"/>
          <w:szCs w:val="28"/>
          <w:u w:val="single"/>
        </w:rPr>
        <w:t xml:space="preserve">MPP 3 A 1 Helena Clara </w:t>
      </w:r>
      <w:proofErr w:type="spellStart"/>
      <w:r w:rsidRPr="00CA67E8">
        <w:rPr>
          <w:rFonts w:asciiTheme="majorHAnsi" w:hAnsiTheme="majorHAnsi"/>
          <w:b/>
          <w:sz w:val="28"/>
          <w:szCs w:val="28"/>
          <w:u w:val="single"/>
        </w:rPr>
        <w:t>Deneke</w:t>
      </w:r>
      <w:proofErr w:type="spellEnd"/>
      <w:r w:rsidRPr="00CA67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gramStart"/>
      <w:r w:rsidRPr="00CA67E8">
        <w:rPr>
          <w:rFonts w:asciiTheme="majorHAnsi" w:hAnsiTheme="majorHAnsi"/>
          <w:b/>
          <w:sz w:val="28"/>
          <w:szCs w:val="28"/>
          <w:u w:val="single"/>
        </w:rPr>
        <w:t>Memoir :</w:t>
      </w:r>
      <w:proofErr w:type="gramEnd"/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A 1/1 'What I remember' </w:t>
      </w:r>
      <w:r w:rsidR="005F2CFA" w:rsidRPr="00CA67E8">
        <w:rPr>
          <w:rFonts w:asciiTheme="majorHAnsi" w:hAnsiTheme="majorHAnsi"/>
          <w:b/>
          <w:sz w:val="28"/>
          <w:szCs w:val="28"/>
        </w:rPr>
        <w:t>[Vol</w:t>
      </w:r>
      <w:r w:rsidRPr="00CA67E8">
        <w:rPr>
          <w:rFonts w:asciiTheme="majorHAnsi" w:hAnsiTheme="majorHAnsi"/>
          <w:b/>
          <w:sz w:val="28"/>
          <w:szCs w:val="28"/>
        </w:rPr>
        <w:t>. 1</w:t>
      </w:r>
      <w:r w:rsidR="00B019B4" w:rsidRPr="00CA67E8">
        <w:rPr>
          <w:rFonts w:asciiTheme="majorHAnsi" w:hAnsiTheme="majorHAnsi"/>
          <w:b/>
          <w:sz w:val="28"/>
          <w:szCs w:val="28"/>
        </w:rPr>
        <w:t>] c</w:t>
      </w:r>
      <w:r w:rsidRPr="00CA67E8">
        <w:rPr>
          <w:rFonts w:asciiTheme="majorHAnsi" w:hAnsiTheme="majorHAnsi"/>
          <w:b/>
          <w:sz w:val="28"/>
          <w:szCs w:val="28"/>
        </w:rPr>
        <w:t>. 1960</w:t>
      </w:r>
    </w:p>
    <w:p w:rsidR="00E62905" w:rsidRPr="00CA67E8" w:rsidRDefault="00E62905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annotated typescript covers her memories of </w:t>
      </w:r>
      <w:r w:rsidR="005F2CFA" w:rsidRPr="00CA67E8">
        <w:rPr>
          <w:rFonts w:asciiTheme="majorHAnsi" w:hAnsiTheme="majorHAnsi"/>
          <w:sz w:val="28"/>
          <w:szCs w:val="28"/>
        </w:rPr>
        <w:t xml:space="preserve">her </w:t>
      </w:r>
      <w:proofErr w:type="gramStart"/>
      <w:r w:rsidR="006B5916">
        <w:rPr>
          <w:rFonts w:asciiTheme="majorHAnsi" w:hAnsiTheme="majorHAnsi"/>
          <w:sz w:val="28"/>
          <w:szCs w:val="28"/>
        </w:rPr>
        <w:t>c</w:t>
      </w:r>
      <w:r w:rsidRPr="00CA67E8">
        <w:rPr>
          <w:rFonts w:asciiTheme="majorHAnsi" w:hAnsiTheme="majorHAnsi"/>
          <w:sz w:val="28"/>
          <w:szCs w:val="28"/>
        </w:rPr>
        <w:t>hildhood,</w:t>
      </w:r>
      <w:proofErr w:type="gramEnd"/>
      <w:r w:rsidRPr="00CA67E8">
        <w:rPr>
          <w:rFonts w:asciiTheme="majorHAnsi" w:hAnsiTheme="majorHAnsi"/>
          <w:sz w:val="28"/>
          <w:szCs w:val="28"/>
        </w:rPr>
        <w:t xml:space="preserve"> It discusses her relationship with her father Philip Maurice </w:t>
      </w:r>
      <w:proofErr w:type="spellStart"/>
      <w:r w:rsidRPr="00CA67E8">
        <w:rPr>
          <w:rFonts w:asciiTheme="majorHAnsi" w:hAnsiTheme="majorHAnsi"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, mother Clara Sophie </w:t>
      </w:r>
      <w:proofErr w:type="spellStart"/>
      <w:r w:rsidRPr="00CA67E8">
        <w:rPr>
          <w:rFonts w:asciiTheme="majorHAnsi" w:hAnsiTheme="majorHAnsi"/>
          <w:sz w:val="28"/>
          <w:szCs w:val="28"/>
        </w:rPr>
        <w:t>Dene</w:t>
      </w:r>
      <w:r w:rsidR="006B5916">
        <w:rPr>
          <w:rFonts w:asciiTheme="majorHAnsi" w:hAnsiTheme="majorHAnsi"/>
          <w:sz w:val="28"/>
          <w:szCs w:val="28"/>
        </w:rPr>
        <w:t>ke</w:t>
      </w:r>
      <w:proofErr w:type="spellEnd"/>
      <w:r w:rsidR="006B5916">
        <w:rPr>
          <w:rFonts w:asciiTheme="majorHAnsi" w:hAnsiTheme="majorHAnsi"/>
          <w:sz w:val="28"/>
          <w:szCs w:val="28"/>
        </w:rPr>
        <w:t xml:space="preserve"> and brother W Charles </w:t>
      </w:r>
      <w:proofErr w:type="spellStart"/>
      <w:r w:rsidR="006B5916">
        <w:rPr>
          <w:rFonts w:asciiTheme="majorHAnsi" w:hAnsiTheme="majorHAnsi"/>
          <w:sz w:val="28"/>
          <w:szCs w:val="28"/>
        </w:rPr>
        <w:t>Deneke</w:t>
      </w:r>
      <w:proofErr w:type="spellEnd"/>
      <w:r w:rsidR="006B5916">
        <w:rPr>
          <w:rFonts w:asciiTheme="majorHAnsi" w:hAnsiTheme="majorHAnsi"/>
          <w:sz w:val="28"/>
          <w:szCs w:val="28"/>
        </w:rPr>
        <w:t>.  Further topics include the</w:t>
      </w:r>
      <w:r w:rsidRPr="00CA67E8">
        <w:rPr>
          <w:rFonts w:asciiTheme="majorHAnsi" w:hAnsiTheme="majorHAnsi"/>
          <w:sz w:val="28"/>
          <w:szCs w:val="28"/>
        </w:rPr>
        <w:t xml:space="preserve"> purchasing of </w:t>
      </w:r>
      <w:proofErr w:type="spellStart"/>
      <w:r w:rsidRPr="00CA67E8">
        <w:rPr>
          <w:rFonts w:asciiTheme="majorHAnsi" w:hAnsiTheme="majorHAnsi"/>
          <w:sz w:val="28"/>
          <w:szCs w:val="28"/>
        </w:rPr>
        <w:t>Gunfield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in 1916 and visiting her </w:t>
      </w:r>
      <w:r w:rsidR="005F2CFA" w:rsidRPr="00CA67E8">
        <w:rPr>
          <w:rFonts w:asciiTheme="majorHAnsi" w:hAnsiTheme="majorHAnsi"/>
          <w:sz w:val="28"/>
          <w:szCs w:val="28"/>
        </w:rPr>
        <w:t>mother’s</w:t>
      </w:r>
      <w:r w:rsidRPr="00CA67E8">
        <w:rPr>
          <w:rFonts w:asciiTheme="majorHAnsi" w:hAnsiTheme="majorHAnsi"/>
          <w:sz w:val="28"/>
          <w:szCs w:val="28"/>
        </w:rPr>
        <w:t xml:space="preserve"> h</w:t>
      </w:r>
      <w:r w:rsidR="005F2CFA" w:rsidRPr="00CA67E8">
        <w:rPr>
          <w:rFonts w:asciiTheme="majorHAnsi" w:hAnsiTheme="majorHAnsi"/>
          <w:sz w:val="28"/>
          <w:szCs w:val="28"/>
        </w:rPr>
        <w:t xml:space="preserve">ome ' Hans </w:t>
      </w:r>
      <w:proofErr w:type="spellStart"/>
      <w:r w:rsidR="005F2CFA" w:rsidRPr="00CA67E8">
        <w:rPr>
          <w:rFonts w:asciiTheme="majorHAnsi" w:hAnsiTheme="majorHAnsi"/>
          <w:sz w:val="28"/>
          <w:szCs w:val="28"/>
        </w:rPr>
        <w:t>Letmathe</w:t>
      </w:r>
      <w:proofErr w:type="spellEnd"/>
      <w:r w:rsidR="005F2CFA" w:rsidRPr="00CA67E8">
        <w:rPr>
          <w:rFonts w:asciiTheme="majorHAnsi" w:hAnsiTheme="majorHAnsi"/>
          <w:sz w:val="28"/>
          <w:szCs w:val="28"/>
        </w:rPr>
        <w:t xml:space="preserve">' in Germany. </w:t>
      </w:r>
      <w:r w:rsidR="006B5916">
        <w:rPr>
          <w:rFonts w:asciiTheme="majorHAnsi" w:hAnsiTheme="majorHAnsi"/>
          <w:sz w:val="28"/>
          <w:szCs w:val="28"/>
        </w:rPr>
        <w:t>Individuals mentioned include</w:t>
      </w:r>
      <w:r w:rsidR="005F2CFA" w:rsidRPr="00CA67E8">
        <w:rPr>
          <w:rFonts w:asciiTheme="majorHAnsi" w:hAnsiTheme="majorHAnsi"/>
          <w:sz w:val="28"/>
          <w:szCs w:val="28"/>
        </w:rPr>
        <w:t xml:space="preserve"> </w:t>
      </w:r>
      <w:r w:rsidRPr="00CA67E8">
        <w:rPr>
          <w:rFonts w:asciiTheme="majorHAnsi" w:hAnsiTheme="majorHAnsi"/>
          <w:sz w:val="28"/>
          <w:szCs w:val="28"/>
        </w:rPr>
        <w:t>visits by Clara</w:t>
      </w:r>
      <w:r w:rsidR="005F2CFA" w:rsidRPr="00CA67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A0BFB" w:rsidRPr="00CA67E8">
        <w:rPr>
          <w:rFonts w:asciiTheme="majorHAnsi" w:hAnsiTheme="majorHAnsi"/>
          <w:sz w:val="28"/>
          <w:szCs w:val="28"/>
        </w:rPr>
        <w:t>Schumman</w:t>
      </w:r>
      <w:proofErr w:type="spellEnd"/>
      <w:r w:rsidR="004A0BFB" w:rsidRPr="00CA67E8">
        <w:rPr>
          <w:rFonts w:asciiTheme="majorHAnsi" w:hAnsiTheme="majorHAnsi"/>
          <w:sz w:val="28"/>
          <w:szCs w:val="28"/>
        </w:rPr>
        <w:t xml:space="preserve"> [p.21] and musicians </w:t>
      </w:r>
      <w:r w:rsidRPr="00CA67E8">
        <w:rPr>
          <w:rFonts w:asciiTheme="majorHAnsi" w:hAnsiTheme="majorHAnsi"/>
          <w:sz w:val="28"/>
          <w:szCs w:val="28"/>
        </w:rPr>
        <w:t xml:space="preserve">Ernest Walker [p.28], Donald Tovey and Marie </w:t>
      </w:r>
      <w:proofErr w:type="spellStart"/>
      <w:r w:rsidRPr="00CA67E8">
        <w:rPr>
          <w:rFonts w:asciiTheme="majorHAnsi" w:hAnsiTheme="majorHAnsi"/>
          <w:sz w:val="28"/>
          <w:szCs w:val="28"/>
        </w:rPr>
        <w:t>Roeger-Soldat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[p.2</w:t>
      </w:r>
      <w:r w:rsidR="00156A3A" w:rsidRPr="00CA67E8">
        <w:rPr>
          <w:rFonts w:asciiTheme="majorHAnsi" w:hAnsiTheme="majorHAnsi"/>
          <w:sz w:val="28"/>
          <w:szCs w:val="28"/>
        </w:rPr>
        <w:t>5]. The final section i</w:t>
      </w:r>
      <w:r w:rsidR="005F2CFA" w:rsidRPr="00CA67E8">
        <w:rPr>
          <w:rFonts w:asciiTheme="majorHAnsi" w:hAnsiTheme="majorHAnsi"/>
          <w:sz w:val="28"/>
          <w:szCs w:val="28"/>
        </w:rPr>
        <w:t xml:space="preserve">ncludes </w:t>
      </w:r>
      <w:r w:rsidRPr="00CA67E8">
        <w:rPr>
          <w:rFonts w:asciiTheme="majorHAnsi" w:hAnsiTheme="majorHAnsi"/>
          <w:sz w:val="28"/>
          <w:szCs w:val="28"/>
        </w:rPr>
        <w:t xml:space="preserve">transcripts of </w:t>
      </w:r>
      <w:r w:rsidR="005F2CFA" w:rsidRPr="00CA67E8">
        <w:rPr>
          <w:rFonts w:asciiTheme="majorHAnsi" w:hAnsiTheme="majorHAnsi"/>
          <w:sz w:val="28"/>
          <w:szCs w:val="28"/>
        </w:rPr>
        <w:t>obituaries</w:t>
      </w:r>
      <w:r w:rsidRPr="00CA67E8">
        <w:rPr>
          <w:rFonts w:asciiTheme="majorHAnsi" w:hAnsiTheme="majorHAnsi"/>
          <w:sz w:val="28"/>
          <w:szCs w:val="28"/>
        </w:rPr>
        <w:t xml:space="preserve"> to</w:t>
      </w:r>
      <w:r w:rsidR="005F2CFA" w:rsidRPr="00CA67E8">
        <w:rPr>
          <w:rFonts w:asciiTheme="majorHAnsi" w:hAnsiTheme="majorHAnsi"/>
          <w:sz w:val="28"/>
          <w:szCs w:val="28"/>
        </w:rPr>
        <w:t xml:space="preserve"> her mother</w:t>
      </w:r>
      <w:r w:rsidRPr="00CA67E8">
        <w:rPr>
          <w:rFonts w:asciiTheme="majorHAnsi" w:hAnsiTheme="majorHAnsi"/>
          <w:sz w:val="28"/>
          <w:szCs w:val="28"/>
        </w:rPr>
        <w:t xml:space="preserve"> Clara </w:t>
      </w:r>
      <w:proofErr w:type="spellStart"/>
      <w:r w:rsidRPr="00CA67E8">
        <w:rPr>
          <w:rFonts w:asciiTheme="majorHAnsi" w:hAnsiTheme="majorHAnsi"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[</w:t>
      </w:r>
      <w:r w:rsidR="005F2CFA" w:rsidRPr="00CA67E8">
        <w:rPr>
          <w:rFonts w:asciiTheme="majorHAnsi" w:hAnsiTheme="majorHAnsi"/>
          <w:sz w:val="28"/>
          <w:szCs w:val="28"/>
        </w:rPr>
        <w:t>c.</w:t>
      </w:r>
      <w:r w:rsidRPr="00CA67E8">
        <w:rPr>
          <w:rFonts w:asciiTheme="majorHAnsi" w:hAnsiTheme="majorHAnsi"/>
          <w:sz w:val="28"/>
          <w:szCs w:val="28"/>
        </w:rPr>
        <w:t xml:space="preserve"> 1933</w:t>
      </w:r>
      <w:r w:rsidR="005F2CFA" w:rsidRPr="00CA67E8">
        <w:rPr>
          <w:rFonts w:asciiTheme="majorHAnsi" w:hAnsiTheme="majorHAnsi"/>
          <w:sz w:val="28"/>
          <w:szCs w:val="28"/>
        </w:rPr>
        <w:t xml:space="preserve">]. The </w:t>
      </w:r>
      <w:r w:rsidRPr="00CA67E8">
        <w:rPr>
          <w:rFonts w:asciiTheme="majorHAnsi" w:hAnsiTheme="majorHAnsi"/>
          <w:sz w:val="28"/>
          <w:szCs w:val="28"/>
        </w:rPr>
        <w:t>Memoir includes photographs and sketches.</w:t>
      </w: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</w:p>
    <w:p w:rsidR="00776F63" w:rsidRPr="00CA67E8" w:rsidRDefault="00776F63">
      <w:pPr>
        <w:rPr>
          <w:rFonts w:asciiTheme="majorHAnsi" w:hAnsiTheme="majorHAnsi"/>
          <w:b/>
          <w:sz w:val="28"/>
          <w:szCs w:val="28"/>
        </w:rPr>
      </w:pP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A 1/2   'What I remember' </w:t>
      </w:r>
      <w:r w:rsidR="00475B4A" w:rsidRPr="00CA67E8">
        <w:rPr>
          <w:rFonts w:asciiTheme="majorHAnsi" w:hAnsiTheme="majorHAnsi"/>
          <w:b/>
          <w:sz w:val="28"/>
          <w:szCs w:val="28"/>
        </w:rPr>
        <w:t>[Vol</w:t>
      </w:r>
      <w:r w:rsidRPr="00CA67E8">
        <w:rPr>
          <w:rFonts w:asciiTheme="majorHAnsi" w:hAnsiTheme="majorHAnsi"/>
          <w:b/>
          <w:sz w:val="28"/>
          <w:szCs w:val="28"/>
        </w:rPr>
        <w:t>. 2] c. 1959</w:t>
      </w:r>
    </w:p>
    <w:p w:rsidR="00227241" w:rsidRPr="00CA67E8" w:rsidRDefault="00E62905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</w:t>
      </w:r>
      <w:r w:rsidR="00C04031" w:rsidRPr="00CA67E8">
        <w:rPr>
          <w:rFonts w:asciiTheme="majorHAnsi" w:hAnsiTheme="majorHAnsi"/>
          <w:sz w:val="28"/>
          <w:szCs w:val="28"/>
        </w:rPr>
        <w:t xml:space="preserve">volume </w:t>
      </w:r>
      <w:r w:rsidRPr="00CA67E8">
        <w:rPr>
          <w:rFonts w:asciiTheme="majorHAnsi" w:hAnsiTheme="majorHAnsi"/>
          <w:sz w:val="28"/>
          <w:szCs w:val="28"/>
        </w:rPr>
        <w:t xml:space="preserve">covers her memories of St. </w:t>
      </w:r>
      <w:r w:rsidR="00475B4A">
        <w:rPr>
          <w:rFonts w:asciiTheme="majorHAnsi" w:hAnsiTheme="majorHAnsi"/>
          <w:sz w:val="28"/>
          <w:szCs w:val="28"/>
        </w:rPr>
        <w:t>Hugh's Hall where she studied as a student</w:t>
      </w:r>
      <w:r w:rsidRPr="00CA67E8">
        <w:rPr>
          <w:rFonts w:asciiTheme="majorHAnsi" w:hAnsiTheme="majorHAnsi"/>
          <w:sz w:val="28"/>
          <w:szCs w:val="28"/>
        </w:rPr>
        <w:t xml:space="preserve"> and was Librarian and then Tutor of German until 1913. Topics covered include her memories of Principal Miss [Annie] Moberly </w:t>
      </w:r>
      <w:proofErr w:type="gramStart"/>
      <w:r w:rsidRPr="00CA67E8">
        <w:rPr>
          <w:rFonts w:asciiTheme="majorHAnsi" w:hAnsiTheme="majorHAnsi"/>
          <w:sz w:val="28"/>
          <w:szCs w:val="28"/>
        </w:rPr>
        <w:t>[ p.83</w:t>
      </w:r>
      <w:proofErr w:type="gramEnd"/>
      <w:r w:rsidRPr="00CA67E8">
        <w:rPr>
          <w:rFonts w:asciiTheme="majorHAnsi" w:hAnsiTheme="majorHAnsi"/>
          <w:sz w:val="28"/>
          <w:szCs w:val="28"/>
        </w:rPr>
        <w:t xml:space="preserve">],  her relationship with Vice-Principal Eleanor Frances </w:t>
      </w:r>
      <w:proofErr w:type="spellStart"/>
      <w:r w:rsidRPr="00CA67E8">
        <w:rPr>
          <w:rFonts w:asciiTheme="majorHAnsi" w:hAnsiTheme="majorHAnsi"/>
          <w:sz w:val="28"/>
          <w:szCs w:val="28"/>
        </w:rPr>
        <w:t>Jourdain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and unhappiness over the 1911 pamphlet ' The Adventure' [ p.109] and her resignation from St. Hugh's Hall [p. 119] . The dismissal of Cecily </w:t>
      </w:r>
      <w:proofErr w:type="spellStart"/>
      <w:r w:rsidRPr="00CA67E8">
        <w:rPr>
          <w:rFonts w:asciiTheme="majorHAnsi" w:hAnsiTheme="majorHAnsi"/>
          <w:sz w:val="28"/>
          <w:szCs w:val="28"/>
        </w:rPr>
        <w:t>Ady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from her tutorship in 1923 and subsequent fall out is also </w:t>
      </w:r>
      <w:r w:rsidR="005F2CFA" w:rsidRPr="00CA67E8">
        <w:rPr>
          <w:rFonts w:asciiTheme="majorHAnsi" w:hAnsiTheme="majorHAnsi"/>
          <w:sz w:val="28"/>
          <w:szCs w:val="28"/>
        </w:rPr>
        <w:t xml:space="preserve">discussed </w:t>
      </w:r>
      <w:proofErr w:type="gramStart"/>
      <w:r w:rsidR="005F2CFA" w:rsidRPr="00CA67E8">
        <w:rPr>
          <w:rFonts w:asciiTheme="majorHAnsi" w:hAnsiTheme="majorHAnsi"/>
          <w:sz w:val="28"/>
          <w:szCs w:val="28"/>
        </w:rPr>
        <w:t>[</w:t>
      </w:r>
      <w:r w:rsidRPr="00CA67E8">
        <w:rPr>
          <w:rFonts w:asciiTheme="majorHAnsi" w:hAnsiTheme="majorHAnsi"/>
          <w:sz w:val="28"/>
          <w:szCs w:val="28"/>
        </w:rPr>
        <w:t xml:space="preserve"> p</w:t>
      </w:r>
      <w:proofErr w:type="gramEnd"/>
      <w:r w:rsidRPr="00CA67E8">
        <w:rPr>
          <w:rFonts w:asciiTheme="majorHAnsi" w:hAnsiTheme="majorHAnsi"/>
          <w:sz w:val="28"/>
          <w:szCs w:val="28"/>
        </w:rPr>
        <w:t>. 119]</w:t>
      </w:r>
      <w:r w:rsidR="00475B4A">
        <w:rPr>
          <w:rFonts w:asciiTheme="majorHAnsi" w:hAnsiTheme="majorHAnsi"/>
          <w:sz w:val="28"/>
          <w:szCs w:val="28"/>
        </w:rPr>
        <w:t>. The memoir includes</w:t>
      </w:r>
      <w:r w:rsidR="00475B4A" w:rsidRPr="00CA67E8">
        <w:rPr>
          <w:rFonts w:asciiTheme="majorHAnsi" w:hAnsiTheme="majorHAnsi"/>
          <w:sz w:val="28"/>
          <w:szCs w:val="28"/>
        </w:rPr>
        <w:t xml:space="preserve"> sketches of her room in college</w:t>
      </w:r>
      <w:r w:rsidR="00475B4A">
        <w:rPr>
          <w:rFonts w:asciiTheme="majorHAnsi" w:hAnsiTheme="majorHAnsi"/>
          <w:sz w:val="28"/>
          <w:szCs w:val="28"/>
        </w:rPr>
        <w:t>.</w:t>
      </w:r>
      <w:r w:rsidRPr="00CA67E8">
        <w:rPr>
          <w:rFonts w:asciiTheme="majorHAnsi" w:hAnsiTheme="majorHAnsi"/>
          <w:sz w:val="28"/>
          <w:szCs w:val="28"/>
        </w:rPr>
        <w:t xml:space="preserve"> Of further interest includes mention of her travelling to Dublin to pick up her deg</w:t>
      </w:r>
      <w:r w:rsidR="00475B4A">
        <w:rPr>
          <w:rFonts w:asciiTheme="majorHAnsi" w:hAnsiTheme="majorHAnsi"/>
          <w:sz w:val="28"/>
          <w:szCs w:val="28"/>
        </w:rPr>
        <w:t xml:space="preserve">ree at Trinity College in 1907 </w:t>
      </w:r>
      <w:r w:rsidRPr="00CA67E8">
        <w:rPr>
          <w:rFonts w:asciiTheme="majorHAnsi" w:hAnsiTheme="majorHAnsi"/>
          <w:sz w:val="28"/>
          <w:szCs w:val="28"/>
        </w:rPr>
        <w:t>['steamboat ladies’].</w:t>
      </w: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</w:p>
    <w:p w:rsidR="00EB1B3F" w:rsidRDefault="00EB1B3F">
      <w:pPr>
        <w:rPr>
          <w:rFonts w:asciiTheme="majorHAnsi" w:hAnsiTheme="majorHAnsi"/>
          <w:b/>
          <w:sz w:val="28"/>
          <w:szCs w:val="28"/>
        </w:rPr>
      </w:pPr>
    </w:p>
    <w:p w:rsidR="00EB1B3F" w:rsidRDefault="00EB1B3F">
      <w:pPr>
        <w:rPr>
          <w:rFonts w:asciiTheme="majorHAnsi" w:hAnsiTheme="majorHAnsi"/>
          <w:b/>
          <w:sz w:val="28"/>
          <w:szCs w:val="28"/>
        </w:rPr>
      </w:pP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lastRenderedPageBreak/>
        <w:t xml:space="preserve">MPP 3 </w:t>
      </w:r>
      <w:proofErr w:type="gramStart"/>
      <w:r w:rsidRPr="00CA67E8">
        <w:rPr>
          <w:rFonts w:asciiTheme="majorHAnsi" w:hAnsiTheme="majorHAnsi"/>
          <w:b/>
          <w:sz w:val="28"/>
          <w:szCs w:val="28"/>
        </w:rPr>
        <w:t>A</w:t>
      </w:r>
      <w:proofErr w:type="gramEnd"/>
      <w:r w:rsidRPr="00CA67E8">
        <w:rPr>
          <w:rFonts w:asciiTheme="majorHAnsi" w:hAnsiTheme="majorHAnsi"/>
          <w:b/>
          <w:sz w:val="28"/>
          <w:szCs w:val="28"/>
        </w:rPr>
        <w:t xml:space="preserve"> 1/</w:t>
      </w:r>
      <w:r w:rsidR="00C04031" w:rsidRPr="00CA67E8">
        <w:rPr>
          <w:rFonts w:asciiTheme="majorHAnsi" w:hAnsiTheme="majorHAnsi"/>
          <w:b/>
          <w:sz w:val="28"/>
          <w:szCs w:val="28"/>
        </w:rPr>
        <w:t>3:  ‘What</w:t>
      </w:r>
      <w:r w:rsidRPr="00CA67E8">
        <w:rPr>
          <w:rFonts w:asciiTheme="majorHAnsi" w:hAnsiTheme="majorHAnsi"/>
          <w:b/>
          <w:sz w:val="28"/>
          <w:szCs w:val="28"/>
        </w:rPr>
        <w:t xml:space="preserve"> I remember' </w:t>
      </w:r>
      <w:r w:rsidR="00776F63" w:rsidRPr="00CA67E8">
        <w:rPr>
          <w:rFonts w:asciiTheme="majorHAnsi" w:hAnsiTheme="majorHAnsi"/>
          <w:b/>
          <w:sz w:val="28"/>
          <w:szCs w:val="28"/>
        </w:rPr>
        <w:t>[Vol</w:t>
      </w:r>
      <w:r w:rsidRPr="00CA67E8">
        <w:rPr>
          <w:rFonts w:asciiTheme="majorHAnsi" w:hAnsiTheme="majorHAnsi"/>
          <w:b/>
          <w:sz w:val="28"/>
          <w:szCs w:val="28"/>
        </w:rPr>
        <w:t>. 3</w:t>
      </w:r>
      <w:r w:rsidR="00D04AF0" w:rsidRPr="00CA67E8">
        <w:rPr>
          <w:rFonts w:asciiTheme="majorHAnsi" w:hAnsiTheme="majorHAnsi"/>
          <w:b/>
          <w:sz w:val="28"/>
          <w:szCs w:val="28"/>
        </w:rPr>
        <w:t>] c</w:t>
      </w:r>
      <w:r w:rsidRPr="00CA67E8">
        <w:rPr>
          <w:rFonts w:asciiTheme="majorHAnsi" w:hAnsiTheme="majorHAnsi"/>
          <w:b/>
          <w:sz w:val="28"/>
          <w:szCs w:val="28"/>
        </w:rPr>
        <w:t>. 1960</w:t>
      </w:r>
    </w:p>
    <w:p w:rsidR="00C04031" w:rsidRPr="00CA67E8" w:rsidRDefault="00E62905" w:rsidP="00C04031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</w:t>
      </w:r>
      <w:r w:rsidR="00C04031" w:rsidRPr="00CA67E8">
        <w:rPr>
          <w:rFonts w:asciiTheme="majorHAnsi" w:hAnsiTheme="majorHAnsi"/>
          <w:sz w:val="28"/>
          <w:szCs w:val="28"/>
        </w:rPr>
        <w:t xml:space="preserve">volume discusses </w:t>
      </w:r>
      <w:r w:rsidRPr="00CA67E8">
        <w:rPr>
          <w:rFonts w:asciiTheme="majorHAnsi" w:hAnsiTheme="majorHAnsi"/>
          <w:sz w:val="28"/>
          <w:szCs w:val="28"/>
        </w:rPr>
        <w:t>her memories of Lady Margaret Hall,</w:t>
      </w:r>
      <w:r w:rsidR="005F2CFA" w:rsidRPr="00CA67E8">
        <w:rPr>
          <w:rFonts w:asciiTheme="majorHAnsi" w:hAnsiTheme="majorHAnsi"/>
          <w:sz w:val="28"/>
          <w:szCs w:val="28"/>
        </w:rPr>
        <w:t xml:space="preserve"> the First and Second World W</w:t>
      </w:r>
      <w:r w:rsidRPr="00CA67E8">
        <w:rPr>
          <w:rFonts w:asciiTheme="majorHAnsi" w:hAnsiTheme="majorHAnsi"/>
          <w:sz w:val="28"/>
          <w:szCs w:val="28"/>
        </w:rPr>
        <w:t xml:space="preserve">ars, </w:t>
      </w:r>
      <w:r w:rsidR="005F2CFA" w:rsidRPr="00CA67E8">
        <w:rPr>
          <w:rFonts w:asciiTheme="majorHAnsi" w:hAnsiTheme="majorHAnsi"/>
          <w:sz w:val="28"/>
          <w:szCs w:val="28"/>
        </w:rPr>
        <w:t xml:space="preserve">the </w:t>
      </w:r>
      <w:r w:rsidRPr="00CA67E8">
        <w:rPr>
          <w:rFonts w:asciiTheme="majorHAnsi" w:hAnsiTheme="majorHAnsi"/>
          <w:sz w:val="28"/>
          <w:szCs w:val="28"/>
        </w:rPr>
        <w:t xml:space="preserve">influenza epidemic of 1918 </w:t>
      </w:r>
      <w:proofErr w:type="gramStart"/>
      <w:r w:rsidRPr="00CA67E8">
        <w:rPr>
          <w:rFonts w:asciiTheme="majorHAnsi" w:hAnsiTheme="majorHAnsi"/>
          <w:sz w:val="28"/>
          <w:szCs w:val="28"/>
        </w:rPr>
        <w:t>[ p.166</w:t>
      </w:r>
      <w:proofErr w:type="gramEnd"/>
      <w:r w:rsidRPr="00CA67E8">
        <w:rPr>
          <w:rFonts w:asciiTheme="majorHAnsi" w:hAnsiTheme="majorHAnsi"/>
          <w:sz w:val="28"/>
          <w:szCs w:val="28"/>
        </w:rPr>
        <w:t>]</w:t>
      </w:r>
      <w:r w:rsidR="00C04031" w:rsidRPr="00CA67E8">
        <w:rPr>
          <w:rFonts w:asciiTheme="majorHAnsi" w:hAnsiTheme="majorHAnsi"/>
          <w:sz w:val="28"/>
          <w:szCs w:val="28"/>
        </w:rPr>
        <w:t>, prominent individuals in the Hall</w:t>
      </w:r>
      <w:r w:rsidRPr="00CA67E8">
        <w:rPr>
          <w:rFonts w:asciiTheme="majorHAnsi" w:hAnsiTheme="majorHAnsi"/>
          <w:sz w:val="28"/>
          <w:szCs w:val="28"/>
        </w:rPr>
        <w:t xml:space="preserve"> and</w:t>
      </w:r>
      <w:r w:rsidR="00C04031" w:rsidRPr="00CA67E8">
        <w:rPr>
          <w:rFonts w:asciiTheme="majorHAnsi" w:hAnsiTheme="majorHAnsi"/>
          <w:sz w:val="28"/>
          <w:szCs w:val="28"/>
        </w:rPr>
        <w:t xml:space="preserve"> the</w:t>
      </w:r>
      <w:r w:rsidRPr="00CA67E8">
        <w:rPr>
          <w:rFonts w:asciiTheme="majorHAnsi" w:hAnsiTheme="majorHAnsi"/>
          <w:sz w:val="28"/>
          <w:szCs w:val="28"/>
        </w:rPr>
        <w:t xml:space="preserve"> buildings. </w:t>
      </w:r>
      <w:r w:rsidR="00C04031" w:rsidRPr="00CA67E8">
        <w:rPr>
          <w:rFonts w:asciiTheme="majorHAnsi" w:hAnsiTheme="majorHAnsi"/>
          <w:sz w:val="28"/>
          <w:szCs w:val="28"/>
        </w:rPr>
        <w:t xml:space="preserve"> Stories include participating in the 1913 Women's Suffrage Pilgrimage in Oxford [p.127], the 1928 LMH Jubilee celebrations [p.200], visits to Elizabeth Wordsworth on her 90th birthday in 1930, the gardens during the war, student war work and a chapter by Margaret </w:t>
      </w:r>
      <w:proofErr w:type="spellStart"/>
      <w:r w:rsidR="00C04031" w:rsidRPr="00CA67E8">
        <w:rPr>
          <w:rFonts w:asciiTheme="majorHAnsi" w:hAnsiTheme="majorHAnsi"/>
          <w:sz w:val="28"/>
          <w:szCs w:val="28"/>
        </w:rPr>
        <w:t>Deneke</w:t>
      </w:r>
      <w:proofErr w:type="spellEnd"/>
      <w:r w:rsidR="00C04031" w:rsidRPr="00CA67E8">
        <w:rPr>
          <w:rFonts w:asciiTheme="majorHAnsi" w:hAnsiTheme="majorHAnsi"/>
          <w:sz w:val="28"/>
          <w:szCs w:val="28"/>
        </w:rPr>
        <w:t xml:space="preserve"> on music i</w:t>
      </w:r>
      <w:r w:rsidR="00156A3A" w:rsidRPr="00CA67E8">
        <w:rPr>
          <w:rFonts w:asciiTheme="majorHAnsi" w:hAnsiTheme="majorHAnsi"/>
          <w:sz w:val="28"/>
          <w:szCs w:val="28"/>
        </w:rPr>
        <w:t xml:space="preserve">n the chapel [p.213], with </w:t>
      </w:r>
      <w:r w:rsidR="00C04031" w:rsidRPr="00CA67E8">
        <w:rPr>
          <w:rFonts w:asciiTheme="majorHAnsi" w:hAnsiTheme="majorHAnsi"/>
          <w:sz w:val="28"/>
          <w:szCs w:val="28"/>
        </w:rPr>
        <w:t xml:space="preserve">reference to the organ and visits by Donald Tovey. </w:t>
      </w:r>
      <w:r w:rsidR="00156A3A" w:rsidRPr="00CA67E8">
        <w:rPr>
          <w:rFonts w:asciiTheme="majorHAnsi" w:hAnsiTheme="majorHAnsi"/>
          <w:sz w:val="28"/>
          <w:szCs w:val="28"/>
        </w:rPr>
        <w:t>The volume i</w:t>
      </w:r>
      <w:r w:rsidR="00C04031" w:rsidRPr="00CA67E8">
        <w:rPr>
          <w:rFonts w:asciiTheme="majorHAnsi" w:hAnsiTheme="majorHAnsi"/>
          <w:sz w:val="28"/>
          <w:szCs w:val="28"/>
        </w:rPr>
        <w:t>ncludes sketches, annotations and photographs of the college site and SCR.</w:t>
      </w:r>
    </w:p>
    <w:p w:rsidR="00C04031" w:rsidRPr="00CA67E8" w:rsidRDefault="00C04031">
      <w:pPr>
        <w:rPr>
          <w:rFonts w:asciiTheme="majorHAnsi" w:hAnsiTheme="majorHAnsi"/>
          <w:sz w:val="28"/>
          <w:szCs w:val="28"/>
        </w:rPr>
      </w:pP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A 1/4   'Women's Institutes 1920-1959' </w:t>
      </w:r>
      <w:r w:rsidR="00776F63" w:rsidRPr="00CA67E8">
        <w:rPr>
          <w:rFonts w:asciiTheme="majorHAnsi" w:hAnsiTheme="majorHAnsi"/>
          <w:b/>
          <w:sz w:val="28"/>
          <w:szCs w:val="28"/>
        </w:rPr>
        <w:t>[Vol</w:t>
      </w:r>
      <w:r w:rsidRPr="00CA67E8">
        <w:rPr>
          <w:rFonts w:asciiTheme="majorHAnsi" w:hAnsiTheme="majorHAnsi"/>
          <w:b/>
          <w:sz w:val="28"/>
          <w:szCs w:val="28"/>
        </w:rPr>
        <w:t>. 4] c. 1959-1960</w:t>
      </w:r>
    </w:p>
    <w:p w:rsidR="00E62905" w:rsidRPr="00CA67E8" w:rsidRDefault="00E62905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>This annotated typescript covers her career with</w:t>
      </w:r>
      <w:r w:rsidR="00C04031" w:rsidRPr="00CA67E8">
        <w:rPr>
          <w:rFonts w:asciiTheme="majorHAnsi" w:hAnsiTheme="majorHAnsi"/>
          <w:sz w:val="28"/>
          <w:szCs w:val="28"/>
        </w:rPr>
        <w:t xml:space="preserve"> the</w:t>
      </w:r>
      <w:r w:rsidRPr="00CA67E8">
        <w:rPr>
          <w:rFonts w:asciiTheme="majorHAnsi" w:hAnsiTheme="majorHAnsi"/>
          <w:sz w:val="28"/>
          <w:szCs w:val="28"/>
        </w:rPr>
        <w:t xml:space="preserve"> women's institutes</w:t>
      </w:r>
      <w:r w:rsidR="00C04031" w:rsidRPr="00CA67E8">
        <w:rPr>
          <w:rFonts w:asciiTheme="majorHAnsi" w:hAnsiTheme="majorHAnsi"/>
          <w:sz w:val="28"/>
          <w:szCs w:val="28"/>
        </w:rPr>
        <w:t xml:space="preserve">. </w:t>
      </w:r>
      <w:r w:rsidRPr="00CA67E8">
        <w:rPr>
          <w:rFonts w:asciiTheme="majorHAnsi" w:hAnsiTheme="majorHAnsi"/>
          <w:sz w:val="28"/>
          <w:szCs w:val="28"/>
        </w:rPr>
        <w:t>Subjects covered</w:t>
      </w:r>
      <w:r w:rsidR="00D04AF0" w:rsidRPr="00CA67E8">
        <w:rPr>
          <w:rFonts w:asciiTheme="majorHAnsi" w:hAnsiTheme="majorHAnsi"/>
          <w:sz w:val="28"/>
          <w:szCs w:val="28"/>
        </w:rPr>
        <w:t xml:space="preserve"> include helping to set up the F</w:t>
      </w:r>
      <w:r w:rsidRPr="00CA67E8">
        <w:rPr>
          <w:rFonts w:asciiTheme="majorHAnsi" w:hAnsiTheme="majorHAnsi"/>
          <w:sz w:val="28"/>
          <w:szCs w:val="28"/>
        </w:rPr>
        <w:t xml:space="preserve">ederation of Women's Institutes in Oxfordshire with Grace </w:t>
      </w:r>
      <w:proofErr w:type="spellStart"/>
      <w:r w:rsidRPr="00CA67E8">
        <w:rPr>
          <w:rFonts w:asciiTheme="majorHAnsi" w:hAnsiTheme="majorHAnsi"/>
          <w:sz w:val="28"/>
          <w:szCs w:val="28"/>
        </w:rPr>
        <w:t>Hadow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[ p.225] Institutes mentioned include </w:t>
      </w:r>
      <w:proofErr w:type="spellStart"/>
      <w:r w:rsidRPr="00CA67E8">
        <w:rPr>
          <w:rFonts w:asciiTheme="majorHAnsi" w:hAnsiTheme="majorHAnsi"/>
          <w:sz w:val="28"/>
          <w:szCs w:val="28"/>
        </w:rPr>
        <w:t>Elsfield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Pr="00CA67E8">
        <w:rPr>
          <w:rFonts w:asciiTheme="majorHAnsi" w:hAnsiTheme="majorHAnsi"/>
          <w:sz w:val="28"/>
          <w:szCs w:val="28"/>
        </w:rPr>
        <w:t>Spelsbury</w:t>
      </w:r>
      <w:proofErr w:type="spellEnd"/>
      <w:r w:rsidR="00156A3A" w:rsidRPr="00CA67E8">
        <w:rPr>
          <w:rFonts w:asciiTheme="majorHAnsi" w:hAnsiTheme="majorHAnsi"/>
          <w:sz w:val="28"/>
          <w:szCs w:val="28"/>
        </w:rPr>
        <w:t xml:space="preserve">. </w:t>
      </w:r>
      <w:r w:rsidRPr="00CA67E8">
        <w:rPr>
          <w:rFonts w:asciiTheme="majorHAnsi" w:hAnsiTheme="majorHAnsi"/>
          <w:sz w:val="28"/>
          <w:szCs w:val="28"/>
        </w:rPr>
        <w:t>Activities include the campaign for a public circulating Library and securing grants from the L.E.A in t</w:t>
      </w:r>
      <w:r w:rsidR="00156A3A" w:rsidRPr="00CA67E8">
        <w:rPr>
          <w:rFonts w:asciiTheme="majorHAnsi" w:hAnsiTheme="majorHAnsi"/>
          <w:sz w:val="28"/>
          <w:szCs w:val="28"/>
        </w:rPr>
        <w:t>he early 1920s [p.2245], the  r</w:t>
      </w:r>
      <w:r w:rsidRPr="00CA67E8">
        <w:rPr>
          <w:rFonts w:asciiTheme="majorHAnsi" w:hAnsiTheme="majorHAnsi"/>
          <w:sz w:val="28"/>
          <w:szCs w:val="28"/>
        </w:rPr>
        <w:t xml:space="preserve">ole of the women's Institute in </w:t>
      </w:r>
      <w:r w:rsidR="00776F63" w:rsidRPr="00CA67E8">
        <w:rPr>
          <w:rFonts w:asciiTheme="majorHAnsi" w:hAnsiTheme="majorHAnsi"/>
          <w:sz w:val="28"/>
          <w:szCs w:val="28"/>
        </w:rPr>
        <w:t>influencing</w:t>
      </w:r>
      <w:r w:rsidRPr="00CA67E8">
        <w:rPr>
          <w:rFonts w:asciiTheme="majorHAnsi" w:hAnsiTheme="majorHAnsi"/>
          <w:sz w:val="28"/>
          <w:szCs w:val="28"/>
        </w:rPr>
        <w:t xml:space="preserve"> the gover</w:t>
      </w:r>
      <w:r w:rsidR="00156A3A" w:rsidRPr="00CA67E8">
        <w:rPr>
          <w:rFonts w:asciiTheme="majorHAnsi" w:hAnsiTheme="majorHAnsi"/>
          <w:sz w:val="28"/>
          <w:szCs w:val="28"/>
        </w:rPr>
        <w:t>nments education policy in 1944 and the</w:t>
      </w:r>
      <w:r w:rsidRPr="00CA67E8">
        <w:rPr>
          <w:rFonts w:asciiTheme="majorHAnsi" w:hAnsiTheme="majorHAnsi"/>
          <w:sz w:val="28"/>
          <w:szCs w:val="28"/>
        </w:rPr>
        <w:t xml:space="preserve"> establishment of Denham College in Abingdon in 1948 [p.247]  . The final chapters focus on her retirement in June 1938, travels to Canada with Susie </w:t>
      </w:r>
      <w:proofErr w:type="spellStart"/>
      <w:r w:rsidRPr="00CA67E8">
        <w:rPr>
          <w:rFonts w:asciiTheme="majorHAnsi" w:hAnsiTheme="majorHAnsi"/>
          <w:sz w:val="28"/>
          <w:szCs w:val="28"/>
        </w:rPr>
        <w:t>Tweedsmuir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, her return to Oxford and meeting Grace </w:t>
      </w:r>
      <w:proofErr w:type="spellStart"/>
      <w:r w:rsidRPr="00CA67E8">
        <w:rPr>
          <w:rFonts w:asciiTheme="majorHAnsi" w:hAnsiTheme="majorHAnsi"/>
          <w:sz w:val="28"/>
          <w:szCs w:val="28"/>
        </w:rPr>
        <w:t>Hadow</w:t>
      </w:r>
      <w:proofErr w:type="spellEnd"/>
      <w:r w:rsidRPr="00CA67E8">
        <w:rPr>
          <w:rFonts w:asciiTheme="majorHAnsi" w:hAnsiTheme="majorHAnsi"/>
          <w:sz w:val="28"/>
          <w:szCs w:val="28"/>
        </w:rPr>
        <w:t>, Principal of the Oxford Home Students and her meetings with</w:t>
      </w:r>
      <w:r w:rsidR="00475B4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75B4A">
        <w:rPr>
          <w:rFonts w:asciiTheme="majorHAnsi" w:hAnsiTheme="majorHAnsi"/>
          <w:sz w:val="28"/>
          <w:szCs w:val="28"/>
        </w:rPr>
        <w:t>E.Blochmann</w:t>
      </w:r>
      <w:proofErr w:type="spellEnd"/>
      <w:r w:rsidR="00475B4A">
        <w:rPr>
          <w:rFonts w:asciiTheme="majorHAnsi" w:hAnsiTheme="majorHAnsi"/>
          <w:sz w:val="28"/>
          <w:szCs w:val="28"/>
        </w:rPr>
        <w:t xml:space="preserve"> and Professor </w:t>
      </w:r>
      <w:proofErr w:type="spellStart"/>
      <w:r w:rsidR="00475B4A">
        <w:rPr>
          <w:rFonts w:asciiTheme="majorHAnsi" w:hAnsiTheme="majorHAnsi"/>
          <w:sz w:val="28"/>
          <w:szCs w:val="28"/>
        </w:rPr>
        <w:t>Nohl</w:t>
      </w:r>
      <w:proofErr w:type="spellEnd"/>
      <w:r w:rsidR="00475B4A">
        <w:rPr>
          <w:rFonts w:asciiTheme="majorHAnsi" w:hAnsiTheme="majorHAnsi"/>
          <w:sz w:val="28"/>
          <w:szCs w:val="28"/>
        </w:rPr>
        <w:t xml:space="preserve"> </w:t>
      </w:r>
      <w:r w:rsidRPr="00CA67E8">
        <w:rPr>
          <w:rFonts w:asciiTheme="majorHAnsi" w:hAnsiTheme="majorHAnsi"/>
          <w:sz w:val="28"/>
          <w:szCs w:val="28"/>
        </w:rPr>
        <w:t>[p.266].</w:t>
      </w: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</w:p>
    <w:p w:rsidR="00776F63" w:rsidRPr="00CA67E8" w:rsidRDefault="00776F63">
      <w:pPr>
        <w:rPr>
          <w:rFonts w:asciiTheme="majorHAnsi" w:hAnsiTheme="majorHAnsi"/>
          <w:b/>
          <w:sz w:val="28"/>
          <w:szCs w:val="28"/>
        </w:rPr>
      </w:pPr>
    </w:p>
    <w:p w:rsidR="00776F63" w:rsidRPr="00CA67E8" w:rsidRDefault="00776F63">
      <w:pPr>
        <w:rPr>
          <w:rFonts w:asciiTheme="majorHAnsi" w:hAnsiTheme="majorHAnsi"/>
          <w:b/>
          <w:sz w:val="28"/>
          <w:szCs w:val="28"/>
        </w:rPr>
      </w:pP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A 1/5 'Work in Germany 1946- </w:t>
      </w:r>
      <w:proofErr w:type="spellStart"/>
      <w:r w:rsidRPr="00CA67E8">
        <w:rPr>
          <w:rFonts w:asciiTheme="majorHAnsi" w:hAnsiTheme="majorHAnsi"/>
          <w:b/>
          <w:sz w:val="28"/>
          <w:szCs w:val="28"/>
        </w:rPr>
        <w:t>approx</w:t>
      </w:r>
      <w:proofErr w:type="spellEnd"/>
      <w:r w:rsidRPr="00CA67E8">
        <w:rPr>
          <w:rFonts w:asciiTheme="majorHAnsi" w:hAnsiTheme="majorHAnsi"/>
          <w:b/>
          <w:sz w:val="28"/>
          <w:szCs w:val="28"/>
        </w:rPr>
        <w:t xml:space="preserve"> 1952' </w:t>
      </w:r>
      <w:r w:rsidR="00286972" w:rsidRPr="00CA67E8">
        <w:rPr>
          <w:rFonts w:asciiTheme="majorHAnsi" w:hAnsiTheme="majorHAnsi"/>
          <w:b/>
          <w:sz w:val="28"/>
          <w:szCs w:val="28"/>
        </w:rPr>
        <w:t>[Vol</w:t>
      </w:r>
      <w:r w:rsidRPr="00CA67E8">
        <w:rPr>
          <w:rFonts w:asciiTheme="majorHAnsi" w:hAnsiTheme="majorHAnsi"/>
          <w:b/>
          <w:sz w:val="28"/>
          <w:szCs w:val="28"/>
        </w:rPr>
        <w:t>. 5] c. 1959-1960</w:t>
      </w:r>
    </w:p>
    <w:p w:rsidR="00E62905" w:rsidRPr="00CA67E8" w:rsidRDefault="00776F63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volume </w:t>
      </w:r>
      <w:r w:rsidR="00E62905" w:rsidRPr="00CA67E8">
        <w:rPr>
          <w:rFonts w:asciiTheme="majorHAnsi" w:hAnsiTheme="majorHAnsi"/>
          <w:sz w:val="28"/>
          <w:szCs w:val="28"/>
        </w:rPr>
        <w:t xml:space="preserve">covers her work in post-war Germany, helping the development of women's organisations. Subjects include the experience of arriving in Germany as part of an occupying force [p298], the problems facing women in post-war Germany [p316], the conditions in post-war </w:t>
      </w:r>
      <w:r w:rsidR="00475B4A">
        <w:rPr>
          <w:rFonts w:asciiTheme="majorHAnsi" w:hAnsiTheme="majorHAnsi"/>
          <w:sz w:val="28"/>
          <w:szCs w:val="28"/>
        </w:rPr>
        <w:lastRenderedPageBreak/>
        <w:t>Germany [p330]</w:t>
      </w:r>
      <w:r w:rsidR="00E62905" w:rsidRPr="00CA67E8">
        <w:rPr>
          <w:rFonts w:asciiTheme="majorHAnsi" w:hAnsiTheme="majorHAnsi"/>
          <w:sz w:val="28"/>
          <w:szCs w:val="28"/>
        </w:rPr>
        <w:t xml:space="preserve"> including the plight of refugees [p339], the problems involved in setting up </w:t>
      </w:r>
      <w:r w:rsidRPr="00CA67E8">
        <w:rPr>
          <w:rFonts w:asciiTheme="majorHAnsi" w:hAnsiTheme="majorHAnsi"/>
          <w:sz w:val="28"/>
          <w:szCs w:val="28"/>
        </w:rPr>
        <w:t>women’s</w:t>
      </w:r>
      <w:r w:rsidR="00E62905" w:rsidRPr="00CA67E8">
        <w:rPr>
          <w:rFonts w:asciiTheme="majorHAnsi" w:hAnsiTheme="majorHAnsi"/>
          <w:sz w:val="28"/>
          <w:szCs w:val="28"/>
        </w:rPr>
        <w:t xml:space="preserve"> organisations [p326] and the changes she witnessed over the five years [</w:t>
      </w:r>
      <w:r w:rsidRPr="00CA67E8">
        <w:rPr>
          <w:rFonts w:asciiTheme="majorHAnsi" w:hAnsiTheme="majorHAnsi"/>
          <w:sz w:val="28"/>
          <w:szCs w:val="28"/>
        </w:rPr>
        <w:t>p.</w:t>
      </w:r>
      <w:r w:rsidR="00E62905" w:rsidRPr="00CA67E8">
        <w:rPr>
          <w:rFonts w:asciiTheme="majorHAnsi" w:hAnsiTheme="majorHAnsi"/>
          <w:sz w:val="28"/>
          <w:szCs w:val="28"/>
        </w:rPr>
        <w:t xml:space="preserve">373]. </w:t>
      </w:r>
    </w:p>
    <w:p w:rsidR="00E62905" w:rsidRPr="00CA67E8" w:rsidRDefault="00E62905">
      <w:pPr>
        <w:rPr>
          <w:rFonts w:asciiTheme="majorHAnsi" w:hAnsiTheme="majorHAnsi"/>
          <w:b/>
          <w:sz w:val="28"/>
          <w:szCs w:val="28"/>
        </w:rPr>
      </w:pPr>
    </w:p>
    <w:p w:rsidR="00227241" w:rsidRPr="00CA67E8" w:rsidRDefault="00CA67E8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[</w:t>
      </w:r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MPP 3 </w:t>
      </w:r>
      <w:proofErr w:type="gramStart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>A</w:t>
      </w:r>
      <w:proofErr w:type="gramEnd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 2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]: </w:t>
      </w:r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 Margaret Clara </w:t>
      </w:r>
      <w:proofErr w:type="spellStart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>Adèle</w:t>
      </w:r>
      <w:proofErr w:type="spellEnd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>Deneke</w:t>
      </w:r>
      <w:proofErr w:type="spellEnd"/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 Memoir</w:t>
      </w:r>
      <w:r w:rsidRPr="00CA67E8">
        <w:rPr>
          <w:rFonts w:asciiTheme="majorHAnsi" w:hAnsiTheme="majorHAnsi"/>
          <w:b/>
          <w:sz w:val="28"/>
          <w:szCs w:val="28"/>
          <w:u w:val="single"/>
        </w:rPr>
        <w:t>:</w:t>
      </w:r>
      <w:r w:rsidR="00064B05" w:rsidRPr="00CA67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3D4288" w:rsidRPr="00CA67E8" w:rsidRDefault="003D4288">
      <w:pPr>
        <w:rPr>
          <w:rFonts w:asciiTheme="majorHAnsi" w:hAnsiTheme="majorHAnsi"/>
          <w:b/>
          <w:sz w:val="28"/>
          <w:szCs w:val="28"/>
        </w:rPr>
      </w:pPr>
    </w:p>
    <w:p w:rsidR="00227241" w:rsidRPr="00CA67E8" w:rsidRDefault="00064B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MPP 3 A 2/1‘What I Remember’ [Vol 1] c. 1966</w:t>
      </w:r>
    </w:p>
    <w:p w:rsidR="00064B05" w:rsidRPr="00CA67E8" w:rsidRDefault="00156A3A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volume </w:t>
      </w:r>
      <w:r w:rsidR="00064B05" w:rsidRPr="00CA67E8">
        <w:rPr>
          <w:rFonts w:asciiTheme="majorHAnsi" w:hAnsiTheme="majorHAnsi"/>
          <w:sz w:val="28"/>
          <w:szCs w:val="28"/>
        </w:rPr>
        <w:t xml:space="preserve">mentions Queen Victoria's Jubilee, Mathilde Verne, Madame Schumann, </w:t>
      </w:r>
      <w:r w:rsidR="00475B4A">
        <w:rPr>
          <w:rFonts w:asciiTheme="majorHAnsi" w:hAnsiTheme="majorHAnsi"/>
          <w:sz w:val="28"/>
          <w:szCs w:val="28"/>
        </w:rPr>
        <w:t xml:space="preserve">singer </w:t>
      </w:r>
      <w:r w:rsidR="00064B05" w:rsidRPr="00CA67E8">
        <w:rPr>
          <w:rFonts w:asciiTheme="majorHAnsi" w:hAnsiTheme="majorHAnsi"/>
          <w:sz w:val="28"/>
          <w:szCs w:val="28"/>
        </w:rPr>
        <w:t xml:space="preserve">Miss Marie </w:t>
      </w:r>
      <w:proofErr w:type="spellStart"/>
      <w:r w:rsidR="00064B05" w:rsidRPr="00CA67E8">
        <w:rPr>
          <w:rFonts w:asciiTheme="majorHAnsi" w:hAnsiTheme="majorHAnsi"/>
          <w:sz w:val="28"/>
          <w:szCs w:val="28"/>
        </w:rPr>
        <w:t>Fillunger</w:t>
      </w:r>
      <w:proofErr w:type="spellEnd"/>
      <w:r w:rsidR="00064B05" w:rsidRPr="00CA67E8">
        <w:rPr>
          <w:rFonts w:asciiTheme="majorHAnsi" w:hAnsiTheme="majorHAnsi"/>
          <w:sz w:val="28"/>
          <w:szCs w:val="28"/>
        </w:rPr>
        <w:t>, Gertrude Rollo Russell, niece of violinist Joachim, Harold Joachim [ Fellow of Merton], Joseph Joachim [ p. 28</w:t>
      </w:r>
      <w:r w:rsidRPr="00CA67E8">
        <w:rPr>
          <w:rFonts w:asciiTheme="majorHAnsi" w:hAnsiTheme="majorHAnsi"/>
          <w:sz w:val="28"/>
          <w:szCs w:val="28"/>
        </w:rPr>
        <w:t>]. Beethoven Festival at Bonn [c.</w:t>
      </w:r>
      <w:r w:rsidR="00064B05" w:rsidRPr="00CA67E8">
        <w:rPr>
          <w:rFonts w:asciiTheme="majorHAnsi" w:hAnsiTheme="majorHAnsi"/>
          <w:sz w:val="28"/>
          <w:szCs w:val="28"/>
        </w:rPr>
        <w:t xml:space="preserve">1899], Marie </w:t>
      </w:r>
      <w:proofErr w:type="spellStart"/>
      <w:r w:rsidR="00064B05" w:rsidRPr="00CA67E8">
        <w:rPr>
          <w:rFonts w:asciiTheme="majorHAnsi" w:hAnsiTheme="majorHAnsi"/>
          <w:sz w:val="28"/>
          <w:szCs w:val="28"/>
        </w:rPr>
        <w:t>Soldat</w:t>
      </w:r>
      <w:proofErr w:type="spellEnd"/>
      <w:r w:rsidR="00064B05" w:rsidRPr="00CA67E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064B05" w:rsidRPr="00CA67E8">
        <w:rPr>
          <w:rFonts w:asciiTheme="majorHAnsi" w:hAnsiTheme="majorHAnsi"/>
          <w:sz w:val="28"/>
          <w:szCs w:val="28"/>
        </w:rPr>
        <w:t>[ p</w:t>
      </w:r>
      <w:proofErr w:type="gramEnd"/>
      <w:r w:rsidR="00064B05" w:rsidRPr="00CA67E8">
        <w:rPr>
          <w:rFonts w:asciiTheme="majorHAnsi" w:hAnsiTheme="majorHAnsi"/>
          <w:sz w:val="28"/>
          <w:szCs w:val="28"/>
        </w:rPr>
        <w:t xml:space="preserve">. 29], Fanny Davies, Leonard </w:t>
      </w:r>
      <w:proofErr w:type="spellStart"/>
      <w:r w:rsidR="00064B05" w:rsidRPr="00CA67E8">
        <w:rPr>
          <w:rFonts w:asciiTheme="majorHAnsi" w:hAnsiTheme="majorHAnsi"/>
          <w:sz w:val="28"/>
          <w:szCs w:val="28"/>
        </w:rPr>
        <w:t>Borwick</w:t>
      </w:r>
      <w:proofErr w:type="spellEnd"/>
      <w:r w:rsidR="00064B05" w:rsidRPr="00CA67E8">
        <w:rPr>
          <w:rFonts w:asciiTheme="majorHAnsi" w:hAnsiTheme="majorHAnsi"/>
          <w:sz w:val="28"/>
          <w:szCs w:val="28"/>
        </w:rPr>
        <w:t xml:space="preserve"> [p.31], music coaching with Grace </w:t>
      </w:r>
      <w:proofErr w:type="spellStart"/>
      <w:r w:rsidR="00064B05" w:rsidRPr="00CA67E8">
        <w:rPr>
          <w:rFonts w:asciiTheme="majorHAnsi" w:hAnsiTheme="majorHAnsi"/>
          <w:sz w:val="28"/>
          <w:szCs w:val="28"/>
        </w:rPr>
        <w:t>Hadow</w:t>
      </w:r>
      <w:proofErr w:type="spellEnd"/>
      <w:r w:rsidR="00064B05" w:rsidRPr="00CA67E8">
        <w:rPr>
          <w:rFonts w:asciiTheme="majorHAnsi" w:hAnsiTheme="majorHAnsi"/>
          <w:sz w:val="28"/>
          <w:szCs w:val="28"/>
        </w:rPr>
        <w:t xml:space="preserve"> [p.32], death of brother [p.33], visit to Ruskin's home [p.35], Chapter: ' Donald Francis Tovey', includes transcripts of correspondence [ pp. 37-48]. TS of article about Ernest Walker </w:t>
      </w:r>
      <w:r w:rsidRPr="00CA67E8">
        <w:rPr>
          <w:rFonts w:asciiTheme="majorHAnsi" w:hAnsiTheme="majorHAnsi"/>
          <w:sz w:val="28"/>
          <w:szCs w:val="28"/>
        </w:rPr>
        <w:t>[OUP</w:t>
      </w:r>
      <w:r w:rsidR="00064B05" w:rsidRPr="00CA67E8">
        <w:rPr>
          <w:rFonts w:asciiTheme="majorHAnsi" w:hAnsiTheme="majorHAnsi"/>
          <w:sz w:val="28"/>
          <w:szCs w:val="28"/>
        </w:rPr>
        <w:t>, 1951]</w:t>
      </w:r>
    </w:p>
    <w:p w:rsidR="00064B05" w:rsidRPr="00CA67E8" w:rsidRDefault="00064B05">
      <w:pPr>
        <w:rPr>
          <w:rFonts w:asciiTheme="majorHAnsi" w:hAnsiTheme="majorHAnsi"/>
          <w:b/>
          <w:sz w:val="28"/>
          <w:szCs w:val="28"/>
        </w:rPr>
      </w:pPr>
    </w:p>
    <w:p w:rsidR="00164E0B" w:rsidRPr="00CA67E8" w:rsidRDefault="00164E0B">
      <w:pPr>
        <w:rPr>
          <w:rFonts w:asciiTheme="majorHAnsi" w:hAnsiTheme="majorHAnsi"/>
          <w:b/>
          <w:sz w:val="28"/>
          <w:szCs w:val="28"/>
        </w:rPr>
      </w:pPr>
    </w:p>
    <w:p w:rsidR="00064B05" w:rsidRPr="00CA67E8" w:rsidRDefault="00064B05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</w:t>
      </w:r>
      <w:proofErr w:type="gramStart"/>
      <w:r w:rsidRPr="00CA67E8">
        <w:rPr>
          <w:rFonts w:asciiTheme="majorHAnsi" w:hAnsiTheme="majorHAnsi"/>
          <w:b/>
          <w:sz w:val="28"/>
          <w:szCs w:val="28"/>
        </w:rPr>
        <w:t>A</w:t>
      </w:r>
      <w:proofErr w:type="gramEnd"/>
      <w:r w:rsidRPr="00CA67E8">
        <w:rPr>
          <w:rFonts w:asciiTheme="majorHAnsi" w:hAnsiTheme="majorHAnsi"/>
          <w:b/>
          <w:sz w:val="28"/>
          <w:szCs w:val="28"/>
        </w:rPr>
        <w:t xml:space="preserve"> 2/2</w:t>
      </w:r>
      <w:r w:rsidR="00164E0B" w:rsidRPr="00CA67E8">
        <w:rPr>
          <w:rFonts w:asciiTheme="majorHAnsi" w:hAnsiTheme="majorHAnsi"/>
          <w:b/>
          <w:sz w:val="28"/>
          <w:szCs w:val="28"/>
        </w:rPr>
        <w:t>:</w:t>
      </w:r>
      <w:r w:rsidRPr="00CA67E8">
        <w:rPr>
          <w:rFonts w:asciiTheme="majorHAnsi" w:hAnsiTheme="majorHAnsi"/>
          <w:b/>
          <w:sz w:val="28"/>
          <w:szCs w:val="28"/>
        </w:rPr>
        <w:t xml:space="preserve">  ‘What I Remember’ [Vol 2] c.1966</w:t>
      </w:r>
    </w:p>
    <w:p w:rsidR="00064B05" w:rsidRPr="00CA67E8" w:rsidRDefault="00064B05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This second volume </w:t>
      </w:r>
      <w:r w:rsidR="001269B9" w:rsidRPr="00CA67E8">
        <w:rPr>
          <w:rFonts w:asciiTheme="majorHAnsi" w:hAnsiTheme="majorHAnsi"/>
          <w:sz w:val="28"/>
          <w:szCs w:val="28"/>
        </w:rPr>
        <w:t xml:space="preserve">discusses her time as Secretary at Barnett House, </w:t>
      </w:r>
      <w:r w:rsidR="00475B4A">
        <w:rPr>
          <w:rFonts w:asciiTheme="majorHAnsi" w:hAnsiTheme="majorHAnsi"/>
          <w:sz w:val="28"/>
          <w:szCs w:val="28"/>
        </w:rPr>
        <w:t xml:space="preserve">where she was </w:t>
      </w:r>
      <w:r w:rsidR="001269B9" w:rsidRPr="00CA67E8">
        <w:rPr>
          <w:rFonts w:asciiTheme="majorHAnsi" w:hAnsiTheme="majorHAnsi"/>
          <w:sz w:val="28"/>
          <w:szCs w:val="28"/>
        </w:rPr>
        <w:t>appointed</w:t>
      </w:r>
      <w:r w:rsidRPr="00CA67E8">
        <w:rPr>
          <w:rFonts w:asciiTheme="majorHAnsi" w:hAnsiTheme="majorHAnsi"/>
          <w:sz w:val="28"/>
          <w:szCs w:val="28"/>
        </w:rPr>
        <w:t xml:space="preserve"> on request by Sydney Ball</w:t>
      </w:r>
      <w:r w:rsidR="001269B9" w:rsidRPr="00CA67E8">
        <w:rPr>
          <w:rFonts w:asciiTheme="majorHAnsi" w:hAnsiTheme="majorHAnsi"/>
          <w:sz w:val="28"/>
          <w:szCs w:val="28"/>
        </w:rPr>
        <w:t>. It explores her</w:t>
      </w:r>
      <w:r w:rsidRPr="00CA67E8">
        <w:rPr>
          <w:rFonts w:asciiTheme="majorHAnsi" w:hAnsiTheme="majorHAnsi"/>
          <w:sz w:val="28"/>
          <w:szCs w:val="28"/>
        </w:rPr>
        <w:t xml:space="preserve"> relationship with Mi</w:t>
      </w:r>
      <w:r w:rsidR="00164E0B" w:rsidRPr="00CA67E8">
        <w:rPr>
          <w:rFonts w:asciiTheme="majorHAnsi" w:hAnsiTheme="majorHAnsi"/>
          <w:sz w:val="28"/>
          <w:szCs w:val="28"/>
        </w:rPr>
        <w:t xml:space="preserve">ss Annie Rogers, Mr </w:t>
      </w:r>
      <w:proofErr w:type="spellStart"/>
      <w:r w:rsidR="00164E0B" w:rsidRPr="00CA67E8">
        <w:rPr>
          <w:rFonts w:asciiTheme="majorHAnsi" w:hAnsiTheme="majorHAnsi"/>
          <w:sz w:val="28"/>
          <w:szCs w:val="28"/>
        </w:rPr>
        <w:t>Mansbridge</w:t>
      </w:r>
      <w:proofErr w:type="spellEnd"/>
      <w:r w:rsidR="00164E0B" w:rsidRPr="00CA67E8">
        <w:rPr>
          <w:rFonts w:asciiTheme="majorHAnsi" w:hAnsiTheme="majorHAnsi"/>
          <w:sz w:val="28"/>
          <w:szCs w:val="28"/>
        </w:rPr>
        <w:t xml:space="preserve"> and her </w:t>
      </w:r>
      <w:r w:rsidRPr="00CA67E8">
        <w:rPr>
          <w:rFonts w:asciiTheme="majorHAnsi" w:hAnsiTheme="majorHAnsi"/>
          <w:sz w:val="28"/>
          <w:szCs w:val="28"/>
        </w:rPr>
        <w:t>resignation</w:t>
      </w:r>
      <w:r w:rsidR="00156A3A" w:rsidRPr="00CA67E8">
        <w:rPr>
          <w:rFonts w:asciiTheme="majorHAnsi" w:hAnsiTheme="majorHAnsi"/>
          <w:sz w:val="28"/>
          <w:szCs w:val="28"/>
        </w:rPr>
        <w:t xml:space="preserve"> as Secretary</w:t>
      </w:r>
      <w:r w:rsidRPr="00CA67E8">
        <w:rPr>
          <w:rFonts w:asciiTheme="majorHAnsi" w:hAnsiTheme="majorHAnsi"/>
          <w:sz w:val="28"/>
          <w:szCs w:val="28"/>
        </w:rPr>
        <w:t xml:space="preserve">. </w:t>
      </w:r>
      <w:r w:rsidR="00156A3A" w:rsidRPr="00CA67E8">
        <w:rPr>
          <w:rFonts w:asciiTheme="majorHAnsi" w:hAnsiTheme="majorHAnsi"/>
          <w:sz w:val="28"/>
          <w:szCs w:val="28"/>
        </w:rPr>
        <w:t>The volume also mentions her f</w:t>
      </w:r>
      <w:r w:rsidRPr="00CA67E8">
        <w:rPr>
          <w:rFonts w:asciiTheme="majorHAnsi" w:hAnsiTheme="majorHAnsi"/>
          <w:sz w:val="28"/>
          <w:szCs w:val="28"/>
        </w:rPr>
        <w:t>riendship with Dame Henrietta Barnett, Grac</w:t>
      </w:r>
      <w:r w:rsidR="00156A3A" w:rsidRPr="00CA67E8">
        <w:rPr>
          <w:rFonts w:asciiTheme="majorHAnsi" w:hAnsiTheme="majorHAnsi"/>
          <w:sz w:val="28"/>
          <w:szCs w:val="28"/>
        </w:rPr>
        <w:t xml:space="preserve">e </w:t>
      </w:r>
      <w:proofErr w:type="spellStart"/>
      <w:r w:rsidR="00156A3A" w:rsidRPr="00CA67E8">
        <w:rPr>
          <w:rFonts w:asciiTheme="majorHAnsi" w:hAnsiTheme="majorHAnsi"/>
          <w:sz w:val="28"/>
          <w:szCs w:val="28"/>
        </w:rPr>
        <w:t>Hadow's</w:t>
      </w:r>
      <w:proofErr w:type="spellEnd"/>
      <w:r w:rsidR="00156A3A" w:rsidRPr="00CA67E8">
        <w:rPr>
          <w:rFonts w:asciiTheme="majorHAnsi" w:hAnsiTheme="majorHAnsi"/>
          <w:sz w:val="28"/>
          <w:szCs w:val="28"/>
        </w:rPr>
        <w:t xml:space="preserve"> work at Barnett House and</w:t>
      </w:r>
      <w:r w:rsidRPr="00CA67E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A67E8">
        <w:rPr>
          <w:rFonts w:asciiTheme="majorHAnsi" w:hAnsiTheme="majorHAnsi"/>
          <w:sz w:val="28"/>
          <w:szCs w:val="28"/>
        </w:rPr>
        <w:t>Charlbury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Women's Institute. </w:t>
      </w:r>
      <w:r w:rsidR="00475B4A">
        <w:rPr>
          <w:rFonts w:asciiTheme="majorHAnsi" w:hAnsiTheme="majorHAnsi"/>
          <w:sz w:val="28"/>
          <w:szCs w:val="28"/>
        </w:rPr>
        <w:t xml:space="preserve">It recalls </w:t>
      </w:r>
      <w:r w:rsidRPr="00CA67E8">
        <w:rPr>
          <w:rFonts w:asciiTheme="majorHAnsi" w:hAnsiTheme="majorHAnsi"/>
          <w:sz w:val="28"/>
          <w:szCs w:val="28"/>
        </w:rPr>
        <w:t xml:space="preserve">Dame Millicent Fawcett and her </w:t>
      </w:r>
      <w:r w:rsidR="00156A3A" w:rsidRPr="00CA67E8">
        <w:rPr>
          <w:rFonts w:asciiTheme="majorHAnsi" w:hAnsiTheme="majorHAnsi"/>
          <w:sz w:val="28"/>
          <w:szCs w:val="28"/>
        </w:rPr>
        <w:t>sister</w:t>
      </w:r>
      <w:r w:rsidRPr="00CA67E8">
        <w:rPr>
          <w:rFonts w:asciiTheme="majorHAnsi" w:hAnsiTheme="majorHAnsi"/>
          <w:sz w:val="28"/>
          <w:szCs w:val="28"/>
        </w:rPr>
        <w:t xml:space="preserve"> Rhoda Garrett attending the LMH Jubilee celebrations in 1928. </w:t>
      </w:r>
      <w:r w:rsidR="001269B9" w:rsidRPr="00CA67E8">
        <w:rPr>
          <w:rFonts w:asciiTheme="majorHAnsi" w:hAnsiTheme="majorHAnsi"/>
          <w:sz w:val="28"/>
          <w:szCs w:val="28"/>
        </w:rPr>
        <w:t>Includes</w:t>
      </w:r>
      <w:r w:rsidRPr="00CA67E8">
        <w:rPr>
          <w:rFonts w:asciiTheme="majorHAnsi" w:hAnsiTheme="majorHAnsi"/>
          <w:sz w:val="28"/>
          <w:szCs w:val="28"/>
        </w:rPr>
        <w:t xml:space="preserve"> TS of article: '</w:t>
      </w:r>
      <w:r w:rsidRPr="00CA67E8">
        <w:rPr>
          <w:rFonts w:asciiTheme="majorHAnsi" w:hAnsiTheme="majorHAnsi"/>
          <w:i/>
          <w:sz w:val="28"/>
          <w:szCs w:val="28"/>
        </w:rPr>
        <w:t xml:space="preserve"> Paul Victor Mendelssohn </w:t>
      </w:r>
      <w:proofErr w:type="spellStart"/>
      <w:r w:rsidRPr="00CA67E8">
        <w:rPr>
          <w:rFonts w:asciiTheme="majorHAnsi" w:hAnsiTheme="majorHAnsi"/>
          <w:i/>
          <w:sz w:val="28"/>
          <w:szCs w:val="28"/>
        </w:rPr>
        <w:t>Benecke</w:t>
      </w:r>
      <w:proofErr w:type="spellEnd"/>
      <w:r w:rsidRPr="00CA67E8">
        <w:rPr>
          <w:rFonts w:asciiTheme="majorHAnsi" w:hAnsiTheme="majorHAnsi"/>
          <w:i/>
          <w:sz w:val="28"/>
          <w:szCs w:val="28"/>
        </w:rPr>
        <w:t xml:space="preserve"> 1868-</w:t>
      </w:r>
      <w:r w:rsidR="00156A3A" w:rsidRPr="00CA67E8">
        <w:rPr>
          <w:rFonts w:asciiTheme="majorHAnsi" w:hAnsiTheme="majorHAnsi"/>
          <w:i/>
          <w:sz w:val="28"/>
          <w:szCs w:val="28"/>
        </w:rPr>
        <w:t>1944’</w:t>
      </w:r>
      <w:r w:rsidR="00156A3A" w:rsidRPr="00CA67E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56A3A" w:rsidRPr="00CA67E8">
        <w:rPr>
          <w:rFonts w:asciiTheme="majorHAnsi" w:hAnsiTheme="majorHAnsi"/>
          <w:sz w:val="28"/>
          <w:szCs w:val="28"/>
        </w:rPr>
        <w:t>[</w:t>
      </w:r>
      <w:r w:rsidRPr="00CA67E8">
        <w:rPr>
          <w:rFonts w:asciiTheme="majorHAnsi" w:hAnsiTheme="majorHAnsi"/>
          <w:sz w:val="28"/>
          <w:szCs w:val="28"/>
        </w:rPr>
        <w:t xml:space="preserve"> 1954</w:t>
      </w:r>
      <w:proofErr w:type="gramEnd"/>
      <w:r w:rsidRPr="00CA67E8">
        <w:rPr>
          <w:rFonts w:asciiTheme="majorHAnsi" w:hAnsiTheme="majorHAnsi"/>
          <w:sz w:val="28"/>
          <w:szCs w:val="28"/>
        </w:rPr>
        <w:t>]</w:t>
      </w:r>
    </w:p>
    <w:p w:rsidR="00064B05" w:rsidRPr="00CA67E8" w:rsidRDefault="00064B05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64B05" w:rsidRPr="00CA67E8" w:rsidRDefault="00CA67E8">
      <w:pPr>
        <w:rPr>
          <w:rFonts w:asciiTheme="majorHAnsi" w:hAnsiTheme="majorHAnsi"/>
          <w:b/>
          <w:color w:val="FF0000"/>
          <w:sz w:val="28"/>
          <w:szCs w:val="28"/>
          <w:u w:val="single"/>
        </w:rPr>
      </w:pPr>
      <w:r>
        <w:rPr>
          <w:rFonts w:asciiTheme="majorHAnsi" w:hAnsiTheme="majorHAnsi"/>
          <w:b/>
          <w:color w:val="FF0000"/>
          <w:sz w:val="28"/>
          <w:szCs w:val="28"/>
          <w:u w:val="single"/>
        </w:rPr>
        <w:lastRenderedPageBreak/>
        <w:t>[</w:t>
      </w:r>
      <w:r w:rsidR="00AA78D2"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MPP 3 D</w:t>
      </w:r>
      <w:r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]:</w:t>
      </w:r>
      <w:r w:rsidR="00AA78D2"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  </w:t>
      </w:r>
      <w:r w:rsidR="00064B05"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Photographs</w:t>
      </w: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AA78D2" w:rsidRPr="00CA67E8" w:rsidRDefault="00AA78D2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MPP 3 D/1 Photograph Album: Postcard views of LMH buildings 1911? </w:t>
      </w:r>
      <w:r w:rsidR="00475B4A" w:rsidRPr="00CA67E8">
        <w:rPr>
          <w:rFonts w:asciiTheme="majorHAnsi" w:hAnsiTheme="majorHAnsi"/>
          <w:b/>
          <w:sz w:val="28"/>
          <w:szCs w:val="28"/>
        </w:rPr>
        <w:t>[</w:t>
      </w:r>
      <w:proofErr w:type="gramStart"/>
      <w:r w:rsidR="00475B4A" w:rsidRPr="00CA67E8">
        <w:rPr>
          <w:rFonts w:asciiTheme="majorHAnsi" w:hAnsiTheme="majorHAnsi"/>
          <w:b/>
          <w:sz w:val="28"/>
          <w:szCs w:val="28"/>
        </w:rPr>
        <w:t>not</w:t>
      </w:r>
      <w:proofErr w:type="gramEnd"/>
      <w:r w:rsidRPr="00CA67E8">
        <w:rPr>
          <w:rFonts w:asciiTheme="majorHAnsi" w:hAnsiTheme="majorHAnsi"/>
          <w:b/>
          <w:sz w:val="28"/>
          <w:szCs w:val="28"/>
        </w:rPr>
        <w:t xml:space="preserve"> dated]</w:t>
      </w:r>
    </w:p>
    <w:p w:rsidR="00AA78D2" w:rsidRPr="00CA67E8" w:rsidRDefault="00AA78D2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Views of Wordsworth </w:t>
      </w:r>
      <w:proofErr w:type="spellStart"/>
      <w:r w:rsidRPr="00CA67E8">
        <w:rPr>
          <w:rFonts w:asciiTheme="majorHAnsi" w:hAnsiTheme="majorHAnsi"/>
          <w:sz w:val="28"/>
          <w:szCs w:val="28"/>
        </w:rPr>
        <w:t>Buidling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, Old Hall, view of Talbot from the grounds, Chapel, Library, Old Hall Common Room, Wordsworth </w:t>
      </w:r>
      <w:proofErr w:type="spellStart"/>
      <w:r w:rsidRPr="00CA67E8">
        <w:rPr>
          <w:rFonts w:asciiTheme="majorHAnsi" w:hAnsiTheme="majorHAnsi"/>
          <w:sz w:val="28"/>
          <w:szCs w:val="28"/>
        </w:rPr>
        <w:t>Buidling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Common Room, </w:t>
      </w:r>
      <w:proofErr w:type="gramStart"/>
      <w:r w:rsidRPr="00CA67E8">
        <w:rPr>
          <w:rFonts w:asciiTheme="majorHAnsi" w:hAnsiTheme="majorHAnsi"/>
          <w:sz w:val="28"/>
          <w:szCs w:val="28"/>
        </w:rPr>
        <w:t>Dining</w:t>
      </w:r>
      <w:proofErr w:type="gramEnd"/>
      <w:r w:rsidRPr="00CA67E8">
        <w:rPr>
          <w:rFonts w:asciiTheme="majorHAnsi" w:hAnsiTheme="majorHAnsi"/>
          <w:sz w:val="28"/>
          <w:szCs w:val="28"/>
        </w:rPr>
        <w:t xml:space="preserve"> Hall.</w:t>
      </w:r>
    </w:p>
    <w:p w:rsidR="00064B05" w:rsidRPr="00CA67E8" w:rsidRDefault="00064B05">
      <w:pPr>
        <w:rPr>
          <w:rFonts w:asciiTheme="majorHAnsi" w:hAnsiTheme="majorHAnsi"/>
          <w:sz w:val="28"/>
          <w:szCs w:val="28"/>
        </w:rPr>
      </w:pPr>
    </w:p>
    <w:p w:rsidR="00AA78D2" w:rsidRPr="00CA67E8" w:rsidRDefault="00CA67E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[</w:t>
      </w:r>
      <w:r w:rsidR="00AA78D2" w:rsidRPr="00CA67E8">
        <w:rPr>
          <w:rFonts w:asciiTheme="majorHAnsi" w:hAnsiTheme="majorHAnsi"/>
          <w:sz w:val="28"/>
          <w:szCs w:val="28"/>
        </w:rPr>
        <w:t>MPP 3 D/2</w:t>
      </w:r>
      <w:r>
        <w:rPr>
          <w:rFonts w:asciiTheme="majorHAnsi" w:hAnsiTheme="majorHAnsi"/>
          <w:sz w:val="28"/>
          <w:szCs w:val="28"/>
        </w:rPr>
        <w:t>]</w:t>
      </w:r>
      <w:r w:rsidR="00AA78D2" w:rsidRPr="00CA67E8">
        <w:rPr>
          <w:rFonts w:asciiTheme="majorHAnsi" w:hAnsiTheme="majorHAnsi"/>
          <w:sz w:val="28"/>
          <w:szCs w:val="28"/>
        </w:rPr>
        <w:t xml:space="preserve"> Photographs of family members </w:t>
      </w:r>
      <w:r w:rsidR="00C04031" w:rsidRPr="00CA67E8">
        <w:rPr>
          <w:rFonts w:asciiTheme="majorHAnsi" w:hAnsiTheme="majorHAnsi"/>
          <w:sz w:val="28"/>
          <w:szCs w:val="28"/>
        </w:rPr>
        <w:t>[10</w:t>
      </w:r>
      <w:r w:rsidR="00AA78D2" w:rsidRPr="00CA67E8">
        <w:rPr>
          <w:rFonts w:asciiTheme="majorHAnsi" w:hAnsiTheme="majorHAnsi"/>
          <w:sz w:val="28"/>
          <w:szCs w:val="28"/>
        </w:rPr>
        <w:t xml:space="preserve"> photographs]</w:t>
      </w:r>
    </w:p>
    <w:p w:rsidR="00AA78D2" w:rsidRPr="00CA67E8" w:rsidRDefault="00AA78D2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64B05" w:rsidRPr="00CA67E8" w:rsidRDefault="00CA67E8">
      <w:pPr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[</w:t>
      </w:r>
      <w:r w:rsidR="00B019B4"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MPP 3 F</w:t>
      </w:r>
      <w:r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]:  </w:t>
      </w:r>
      <w:r w:rsidR="00B019B4"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 xml:space="preserve"> Theatrical booklets</w:t>
      </w:r>
      <w:r w:rsidRPr="00CA67E8">
        <w:rPr>
          <w:rFonts w:asciiTheme="majorHAnsi" w:hAnsiTheme="majorHAnsi"/>
          <w:b/>
          <w:color w:val="FF0000"/>
          <w:sz w:val="28"/>
          <w:szCs w:val="28"/>
          <w:u w:val="single"/>
        </w:rPr>
        <w:t>:</w:t>
      </w: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B019B4" w:rsidRPr="00CA67E8" w:rsidRDefault="00CA67E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[</w:t>
      </w:r>
      <w:r w:rsidRPr="00CA67E8">
        <w:rPr>
          <w:rFonts w:asciiTheme="majorHAnsi" w:hAnsiTheme="majorHAnsi"/>
          <w:b/>
          <w:sz w:val="28"/>
          <w:szCs w:val="28"/>
        </w:rPr>
        <w:t>MPP 3 F</w:t>
      </w:r>
      <w:r>
        <w:rPr>
          <w:rFonts w:asciiTheme="majorHAnsi" w:hAnsiTheme="majorHAnsi"/>
          <w:b/>
          <w:sz w:val="28"/>
          <w:szCs w:val="28"/>
        </w:rPr>
        <w:t xml:space="preserve"> 1-7]   </w:t>
      </w:r>
      <w:r w:rsidR="00B019B4" w:rsidRPr="00CA67E8">
        <w:rPr>
          <w:rFonts w:asciiTheme="majorHAnsi" w:hAnsiTheme="majorHAnsi"/>
          <w:b/>
          <w:sz w:val="28"/>
          <w:szCs w:val="28"/>
        </w:rPr>
        <w:t xml:space="preserve">Printed texts of Second Year’s plays at LMH; 1914, 1915, 1916, 1919 </w:t>
      </w:r>
    </w:p>
    <w:p w:rsidR="00B019B4" w:rsidRPr="00CA67E8" w:rsidRDefault="00B019B4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‘Press criticisms of </w:t>
      </w:r>
      <w:proofErr w:type="spellStart"/>
      <w:r w:rsidRPr="00CA67E8">
        <w:rPr>
          <w:rFonts w:asciiTheme="majorHAnsi" w:hAnsiTheme="majorHAnsi"/>
          <w:b/>
          <w:sz w:val="28"/>
          <w:szCs w:val="28"/>
        </w:rPr>
        <w:t>Lyl’s</w:t>
      </w:r>
      <w:proofErr w:type="spellEnd"/>
      <w:r w:rsidRPr="00CA67E8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CA67E8">
        <w:rPr>
          <w:rFonts w:asciiTheme="majorHAnsi" w:hAnsiTheme="majorHAnsi"/>
          <w:b/>
          <w:sz w:val="28"/>
          <w:szCs w:val="28"/>
        </w:rPr>
        <w:t>Campaspe</w:t>
      </w:r>
      <w:proofErr w:type="spellEnd"/>
      <w:proofErr w:type="gramStart"/>
      <w:r w:rsidRPr="00CA67E8">
        <w:rPr>
          <w:rFonts w:asciiTheme="majorHAnsi" w:hAnsiTheme="majorHAnsi"/>
          <w:b/>
          <w:sz w:val="28"/>
          <w:szCs w:val="28"/>
        </w:rPr>
        <w:t>,,</w:t>
      </w:r>
      <w:proofErr w:type="gramEnd"/>
      <w:r w:rsidRPr="00CA67E8">
        <w:rPr>
          <w:rFonts w:asciiTheme="majorHAnsi" w:hAnsiTheme="majorHAnsi"/>
          <w:b/>
          <w:sz w:val="28"/>
          <w:szCs w:val="28"/>
        </w:rPr>
        <w:t xml:space="preserve"> LMH 1908’; </w:t>
      </w:r>
      <w:r w:rsidRPr="00CA67E8">
        <w:rPr>
          <w:rFonts w:asciiTheme="majorHAnsi" w:hAnsiTheme="majorHAnsi"/>
          <w:sz w:val="28"/>
          <w:szCs w:val="28"/>
        </w:rPr>
        <w:t>an Elizabethan comedy staged to raise funds for the Library, scrapbook of photographs and newspaper reviews c. 1908-1909 (1 vol.)</w:t>
      </w:r>
    </w:p>
    <w:p w:rsidR="00CA67E8" w:rsidRPr="00CA67E8" w:rsidRDefault="00CA67E8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>[7 items]</w:t>
      </w: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CA67E8" w:rsidRDefault="00CA67E8">
      <w:pPr>
        <w:rPr>
          <w:rFonts w:asciiTheme="majorHAnsi" w:hAnsiTheme="majorHAnsi"/>
          <w:b/>
          <w:sz w:val="28"/>
          <w:szCs w:val="28"/>
        </w:rPr>
      </w:pPr>
    </w:p>
    <w:p w:rsidR="006B5916" w:rsidRDefault="006B59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B5916" w:rsidRDefault="006B59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B5916" w:rsidRDefault="006B5916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27241" w:rsidRPr="00CA67E8" w:rsidRDefault="00AA78D2">
      <w:pPr>
        <w:rPr>
          <w:rFonts w:asciiTheme="majorHAnsi" w:hAnsiTheme="majorHAnsi"/>
          <w:b/>
          <w:sz w:val="28"/>
          <w:szCs w:val="28"/>
          <w:u w:val="single"/>
        </w:rPr>
      </w:pPr>
      <w:r w:rsidRPr="00CA67E8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Selected </w:t>
      </w:r>
      <w:r w:rsidR="00E62905" w:rsidRPr="00CA67E8">
        <w:rPr>
          <w:rFonts w:asciiTheme="majorHAnsi" w:hAnsiTheme="majorHAnsi"/>
          <w:b/>
          <w:sz w:val="28"/>
          <w:szCs w:val="28"/>
          <w:u w:val="single"/>
        </w:rPr>
        <w:t>Uncatalogued papers</w:t>
      </w:r>
    </w:p>
    <w:p w:rsidR="00064B05" w:rsidRPr="00CA67E8" w:rsidRDefault="00064B05">
      <w:pPr>
        <w:rPr>
          <w:rFonts w:asciiTheme="majorHAnsi" w:hAnsiTheme="majorHAnsi"/>
          <w:b/>
          <w:sz w:val="28"/>
          <w:szCs w:val="28"/>
        </w:rPr>
      </w:pPr>
    </w:p>
    <w:p w:rsidR="00227241" w:rsidRPr="00CA67E8" w:rsidRDefault="00AA78D2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Correspondence</w:t>
      </w:r>
      <w:r w:rsidR="006B5916">
        <w:rPr>
          <w:rFonts w:asciiTheme="majorHAnsi" w:hAnsiTheme="majorHAnsi"/>
          <w:b/>
          <w:sz w:val="28"/>
          <w:szCs w:val="28"/>
        </w:rPr>
        <w:t>:</w:t>
      </w:r>
    </w:p>
    <w:p w:rsidR="00B019B4" w:rsidRPr="00CA67E8" w:rsidRDefault="00B019B4">
      <w:pPr>
        <w:rPr>
          <w:rFonts w:asciiTheme="majorHAnsi" w:hAnsiTheme="majorHAnsi"/>
          <w:b/>
          <w:sz w:val="28"/>
          <w:szCs w:val="28"/>
        </w:rPr>
      </w:pPr>
    </w:p>
    <w:p w:rsidR="00AA78D2" w:rsidRPr="00CA67E8" w:rsidRDefault="00AA78D2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Papers regarding costs of building</w:t>
      </w:r>
      <w:r w:rsidR="004A0BFB" w:rsidRPr="00CA67E8">
        <w:rPr>
          <w:rFonts w:asciiTheme="majorHAnsi" w:hAnsiTheme="majorHAnsi"/>
          <w:b/>
          <w:sz w:val="28"/>
          <w:szCs w:val="28"/>
        </w:rPr>
        <w:t xml:space="preserve"> </w:t>
      </w:r>
      <w:r w:rsidRPr="00CA67E8">
        <w:rPr>
          <w:rFonts w:asciiTheme="majorHAnsi" w:hAnsiTheme="majorHAnsi"/>
          <w:b/>
          <w:sz w:val="28"/>
          <w:szCs w:val="28"/>
        </w:rPr>
        <w:t xml:space="preserve">the Sir Giles Gilbert Scott </w:t>
      </w:r>
      <w:proofErr w:type="spellStart"/>
      <w:r w:rsidRPr="00CA67E8">
        <w:rPr>
          <w:rFonts w:asciiTheme="majorHAnsi" w:hAnsiTheme="majorHAnsi"/>
          <w:b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b/>
          <w:sz w:val="28"/>
          <w:szCs w:val="28"/>
        </w:rPr>
        <w:t xml:space="preserve"> Building c. June </w:t>
      </w:r>
      <w:r w:rsidR="00CA67E8" w:rsidRPr="00CA67E8">
        <w:rPr>
          <w:rFonts w:asciiTheme="majorHAnsi" w:hAnsiTheme="majorHAnsi"/>
          <w:b/>
          <w:sz w:val="28"/>
          <w:szCs w:val="28"/>
        </w:rPr>
        <w:t xml:space="preserve">1932 </w:t>
      </w:r>
      <w:proofErr w:type="gramStart"/>
      <w:r w:rsidR="00CA67E8" w:rsidRPr="00CA67E8">
        <w:rPr>
          <w:rFonts w:asciiTheme="majorHAnsi" w:hAnsiTheme="majorHAnsi"/>
          <w:b/>
          <w:sz w:val="28"/>
          <w:szCs w:val="28"/>
        </w:rPr>
        <w:t>(</w:t>
      </w:r>
      <w:r w:rsidRPr="00CA67E8">
        <w:rPr>
          <w:rFonts w:asciiTheme="majorHAnsi" w:hAnsiTheme="majorHAnsi"/>
          <w:b/>
          <w:sz w:val="28"/>
          <w:szCs w:val="28"/>
        </w:rPr>
        <w:t xml:space="preserve"> 6</w:t>
      </w:r>
      <w:proofErr w:type="gramEnd"/>
      <w:r w:rsidRPr="00CA67E8">
        <w:rPr>
          <w:rFonts w:asciiTheme="majorHAnsi" w:hAnsiTheme="majorHAnsi"/>
          <w:b/>
          <w:sz w:val="28"/>
          <w:szCs w:val="28"/>
        </w:rPr>
        <w:t xml:space="preserve"> items)</w:t>
      </w:r>
    </w:p>
    <w:p w:rsidR="00C02706" w:rsidRPr="00CA67E8" w:rsidRDefault="00C02706" w:rsidP="00C02706">
      <w:pPr>
        <w:rPr>
          <w:rFonts w:asciiTheme="majorHAnsi" w:hAnsiTheme="majorHAnsi" w:cs="Arial"/>
          <w:sz w:val="28"/>
          <w:szCs w:val="28"/>
        </w:rPr>
      </w:pPr>
      <w:r w:rsidRPr="00CA67E8">
        <w:rPr>
          <w:rFonts w:asciiTheme="majorHAnsi" w:hAnsiTheme="majorHAnsi" w:cs="Arial"/>
          <w:sz w:val="28"/>
          <w:szCs w:val="28"/>
        </w:rPr>
        <w:t>1 telegram, dated 25</w:t>
      </w:r>
      <w:r w:rsidRPr="00CA67E8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="00B019B4" w:rsidRPr="00CA67E8">
        <w:rPr>
          <w:rFonts w:asciiTheme="majorHAnsi" w:hAnsiTheme="majorHAnsi" w:cs="Arial"/>
          <w:sz w:val="28"/>
          <w:szCs w:val="28"/>
        </w:rPr>
        <w:t xml:space="preserve"> May 1933 f</w:t>
      </w:r>
      <w:r w:rsidRPr="00CA67E8">
        <w:rPr>
          <w:rFonts w:asciiTheme="majorHAnsi" w:hAnsiTheme="majorHAnsi" w:cs="Arial"/>
          <w:sz w:val="28"/>
          <w:szCs w:val="28"/>
        </w:rPr>
        <w:t xml:space="preserve">rom Paul Wittgenstein, accepting an invitation to </w:t>
      </w:r>
      <w:proofErr w:type="spellStart"/>
      <w:r w:rsidRPr="00CA67E8">
        <w:rPr>
          <w:rFonts w:asciiTheme="majorHAnsi" w:hAnsiTheme="majorHAnsi" w:cs="Arial"/>
          <w:sz w:val="28"/>
          <w:szCs w:val="28"/>
        </w:rPr>
        <w:t>Deneke</w:t>
      </w:r>
      <w:proofErr w:type="spellEnd"/>
      <w:r w:rsidRPr="00CA67E8">
        <w:rPr>
          <w:rFonts w:asciiTheme="majorHAnsi" w:hAnsiTheme="majorHAnsi" w:cs="Arial"/>
          <w:sz w:val="28"/>
          <w:szCs w:val="28"/>
        </w:rPr>
        <w:t xml:space="preserve"> to perform. </w:t>
      </w:r>
      <w:proofErr w:type="gramStart"/>
      <w:r w:rsidR="00B019B4" w:rsidRPr="00CA67E8">
        <w:rPr>
          <w:rFonts w:asciiTheme="majorHAnsi" w:hAnsiTheme="majorHAnsi" w:cs="Arial"/>
          <w:sz w:val="28"/>
          <w:szCs w:val="28"/>
        </w:rPr>
        <w:t>[</w:t>
      </w:r>
      <w:r w:rsidRPr="00CA67E8">
        <w:rPr>
          <w:rFonts w:asciiTheme="majorHAnsi" w:hAnsiTheme="majorHAnsi" w:cs="Arial"/>
          <w:sz w:val="28"/>
          <w:szCs w:val="28"/>
        </w:rPr>
        <w:t>Written in German.</w:t>
      </w:r>
      <w:r w:rsidR="00B019B4" w:rsidRPr="00CA67E8">
        <w:rPr>
          <w:rFonts w:asciiTheme="majorHAnsi" w:hAnsiTheme="majorHAnsi" w:cs="Arial"/>
          <w:sz w:val="28"/>
          <w:szCs w:val="28"/>
        </w:rPr>
        <w:t>]</w:t>
      </w:r>
      <w:proofErr w:type="gramEnd"/>
      <w:r w:rsidRPr="00CA67E8">
        <w:rPr>
          <w:rFonts w:asciiTheme="majorHAnsi" w:hAnsiTheme="majorHAnsi" w:cs="Arial"/>
          <w:sz w:val="28"/>
          <w:szCs w:val="28"/>
        </w:rPr>
        <w:t xml:space="preserve"> </w:t>
      </w:r>
    </w:p>
    <w:p w:rsidR="00C02706" w:rsidRPr="00CA67E8" w:rsidRDefault="00C02706" w:rsidP="00C02706">
      <w:pPr>
        <w:rPr>
          <w:rFonts w:asciiTheme="majorHAnsi" w:hAnsiTheme="majorHAnsi" w:cs="Arial"/>
          <w:sz w:val="28"/>
          <w:szCs w:val="28"/>
        </w:rPr>
      </w:pPr>
      <w:r w:rsidRPr="00CA67E8">
        <w:rPr>
          <w:rFonts w:asciiTheme="majorHAnsi" w:hAnsiTheme="majorHAnsi" w:cs="Arial"/>
          <w:sz w:val="28"/>
          <w:szCs w:val="28"/>
        </w:rPr>
        <w:t>1 letter, dated 29</w:t>
      </w:r>
      <w:r w:rsidRPr="00CA67E8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="00B019B4" w:rsidRPr="00CA67E8">
        <w:rPr>
          <w:rFonts w:asciiTheme="majorHAnsi" w:hAnsiTheme="majorHAnsi" w:cs="Arial"/>
          <w:sz w:val="28"/>
          <w:szCs w:val="28"/>
        </w:rPr>
        <w:t xml:space="preserve"> September 1939 f</w:t>
      </w:r>
      <w:r w:rsidRPr="00CA67E8">
        <w:rPr>
          <w:rFonts w:asciiTheme="majorHAnsi" w:hAnsiTheme="majorHAnsi" w:cs="Arial"/>
          <w:sz w:val="28"/>
          <w:szCs w:val="28"/>
        </w:rPr>
        <w:t xml:space="preserve">rom Slater, Moberly and Uren architects to Helena </w:t>
      </w:r>
      <w:proofErr w:type="spellStart"/>
      <w:r w:rsidRPr="00CA67E8">
        <w:rPr>
          <w:rFonts w:asciiTheme="majorHAnsi" w:hAnsiTheme="majorHAnsi" w:cs="Arial"/>
          <w:sz w:val="28"/>
          <w:szCs w:val="28"/>
        </w:rPr>
        <w:t>Deneke</w:t>
      </w:r>
      <w:proofErr w:type="spellEnd"/>
      <w:r w:rsidRPr="00CA67E8">
        <w:rPr>
          <w:rFonts w:asciiTheme="majorHAnsi" w:hAnsiTheme="majorHAnsi" w:cs="Arial"/>
          <w:sz w:val="28"/>
          <w:szCs w:val="28"/>
        </w:rPr>
        <w:t xml:space="preserve"> concerning the standard sizes of air raid shelters.  </w:t>
      </w:r>
    </w:p>
    <w:p w:rsidR="00756893" w:rsidRPr="00CA67E8" w:rsidRDefault="00AA78D2" w:rsidP="00756893">
      <w:pPr>
        <w:jc w:val="both"/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Letters from Margaret </w:t>
      </w:r>
      <w:proofErr w:type="spellStart"/>
      <w:r w:rsidRPr="00CA67E8">
        <w:rPr>
          <w:rFonts w:asciiTheme="majorHAnsi" w:hAnsiTheme="majorHAnsi"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to Oxford ladies Musical Society and from the Women’s </w:t>
      </w:r>
      <w:r w:rsidR="005F2CFA" w:rsidRPr="00CA67E8">
        <w:rPr>
          <w:rFonts w:asciiTheme="majorHAnsi" w:hAnsiTheme="majorHAnsi"/>
          <w:sz w:val="28"/>
          <w:szCs w:val="28"/>
        </w:rPr>
        <w:t>Institute</w:t>
      </w:r>
      <w:r w:rsidRPr="00CA67E8">
        <w:rPr>
          <w:rFonts w:asciiTheme="majorHAnsi" w:hAnsiTheme="majorHAnsi"/>
          <w:sz w:val="28"/>
          <w:szCs w:val="28"/>
        </w:rPr>
        <w:t xml:space="preserve"> and Denman </w:t>
      </w:r>
      <w:r w:rsidR="005F2CFA" w:rsidRPr="00CA67E8">
        <w:rPr>
          <w:rFonts w:asciiTheme="majorHAnsi" w:hAnsiTheme="majorHAnsi"/>
          <w:sz w:val="28"/>
          <w:szCs w:val="28"/>
        </w:rPr>
        <w:t>College</w:t>
      </w:r>
      <w:r w:rsidRPr="00CA67E8">
        <w:rPr>
          <w:rFonts w:asciiTheme="majorHAnsi" w:hAnsiTheme="majorHAnsi"/>
          <w:sz w:val="28"/>
          <w:szCs w:val="28"/>
        </w:rPr>
        <w:t xml:space="preserve"> for talks she has given c. 1958-1962 </w:t>
      </w:r>
      <w:r w:rsidR="003D4288" w:rsidRPr="00CA67E8">
        <w:rPr>
          <w:rFonts w:asciiTheme="majorHAnsi" w:hAnsiTheme="majorHAnsi"/>
          <w:sz w:val="28"/>
          <w:szCs w:val="28"/>
        </w:rPr>
        <w:t>(3</w:t>
      </w:r>
      <w:r w:rsidRPr="00CA67E8">
        <w:rPr>
          <w:rFonts w:asciiTheme="majorHAnsi" w:hAnsiTheme="majorHAnsi"/>
          <w:sz w:val="28"/>
          <w:szCs w:val="28"/>
        </w:rPr>
        <w:t xml:space="preserve"> items)</w:t>
      </w:r>
    </w:p>
    <w:p w:rsidR="005F2CFA" w:rsidRPr="00CA67E8" w:rsidRDefault="00C04031" w:rsidP="00756893">
      <w:pPr>
        <w:jc w:val="both"/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>Correspondence with D</w:t>
      </w:r>
      <w:r w:rsidR="005F2CFA" w:rsidRPr="00CA67E8">
        <w:rPr>
          <w:rFonts w:asciiTheme="majorHAnsi" w:hAnsiTheme="majorHAnsi"/>
          <w:sz w:val="28"/>
          <w:szCs w:val="28"/>
        </w:rPr>
        <w:t>ame Lucy Sutherland c. 1964-1969</w:t>
      </w:r>
      <w:r w:rsidR="00C02706" w:rsidRPr="00CA67E8">
        <w:rPr>
          <w:rFonts w:asciiTheme="majorHAnsi" w:hAnsiTheme="majorHAnsi"/>
          <w:sz w:val="28"/>
          <w:szCs w:val="28"/>
        </w:rPr>
        <w:t xml:space="preserve">; </w:t>
      </w:r>
      <w:r w:rsidR="004A0BFB" w:rsidRPr="00CA67E8">
        <w:rPr>
          <w:rFonts w:asciiTheme="majorHAnsi" w:hAnsiTheme="majorHAnsi"/>
          <w:sz w:val="28"/>
          <w:szCs w:val="28"/>
        </w:rPr>
        <w:t xml:space="preserve">including Helena </w:t>
      </w:r>
      <w:proofErr w:type="spellStart"/>
      <w:r w:rsidR="004A0BFB" w:rsidRPr="00CA67E8">
        <w:rPr>
          <w:rFonts w:asciiTheme="majorHAnsi" w:hAnsiTheme="majorHAnsi"/>
          <w:sz w:val="28"/>
          <w:szCs w:val="28"/>
        </w:rPr>
        <w:t>Deneke’s</w:t>
      </w:r>
      <w:proofErr w:type="spellEnd"/>
      <w:r w:rsidR="004A0BFB" w:rsidRPr="00CA67E8">
        <w:rPr>
          <w:rFonts w:asciiTheme="majorHAnsi" w:hAnsiTheme="majorHAnsi"/>
          <w:sz w:val="28"/>
          <w:szCs w:val="28"/>
        </w:rPr>
        <w:t xml:space="preserve"> </w:t>
      </w:r>
      <w:r w:rsidR="00286972" w:rsidRPr="00CA67E8">
        <w:rPr>
          <w:rFonts w:asciiTheme="majorHAnsi" w:hAnsiTheme="majorHAnsi"/>
          <w:sz w:val="28"/>
          <w:szCs w:val="28"/>
        </w:rPr>
        <w:t>reminiscences</w:t>
      </w:r>
      <w:r w:rsidR="004A0BFB" w:rsidRPr="00CA67E8">
        <w:rPr>
          <w:rFonts w:asciiTheme="majorHAnsi" w:hAnsiTheme="majorHAnsi"/>
          <w:sz w:val="28"/>
          <w:szCs w:val="28"/>
        </w:rPr>
        <w:t xml:space="preserve"> about St. Hugh’s and</w:t>
      </w:r>
      <w:r w:rsidR="003D4288" w:rsidRPr="00CA67E8">
        <w:rPr>
          <w:rFonts w:asciiTheme="majorHAnsi" w:hAnsiTheme="majorHAnsi"/>
          <w:sz w:val="28"/>
          <w:szCs w:val="28"/>
        </w:rPr>
        <w:t xml:space="preserve"> remarks</w:t>
      </w:r>
      <w:r w:rsidR="004A0BFB" w:rsidRPr="00CA67E8">
        <w:rPr>
          <w:rFonts w:asciiTheme="majorHAnsi" w:hAnsiTheme="majorHAnsi"/>
          <w:sz w:val="28"/>
          <w:szCs w:val="28"/>
        </w:rPr>
        <w:t xml:space="preserve"> her sisters contribution to LMH</w:t>
      </w:r>
      <w:r w:rsidR="003D4288" w:rsidRPr="00CA67E8">
        <w:rPr>
          <w:rFonts w:asciiTheme="majorHAnsi" w:hAnsiTheme="majorHAnsi"/>
          <w:sz w:val="28"/>
          <w:szCs w:val="28"/>
        </w:rPr>
        <w:t xml:space="preserve"> (33 items)</w:t>
      </w:r>
    </w:p>
    <w:p w:rsidR="00C02706" w:rsidRPr="00CA67E8" w:rsidRDefault="00C02706" w:rsidP="00C02706">
      <w:pPr>
        <w:rPr>
          <w:rFonts w:asciiTheme="majorHAnsi" w:hAnsiTheme="majorHAnsi" w:cs="Arial"/>
          <w:sz w:val="28"/>
          <w:szCs w:val="28"/>
        </w:rPr>
      </w:pPr>
      <w:r w:rsidRPr="00CA67E8">
        <w:rPr>
          <w:rFonts w:asciiTheme="majorHAnsi" w:hAnsiTheme="majorHAnsi" w:cs="Arial"/>
          <w:sz w:val="28"/>
          <w:szCs w:val="28"/>
        </w:rPr>
        <w:t>Several pieces of personal correspondence, seasonal greetings and telegrams dated between 1</w:t>
      </w:r>
      <w:r w:rsidRPr="00CA67E8">
        <w:rPr>
          <w:rFonts w:asciiTheme="majorHAnsi" w:hAnsiTheme="majorHAnsi" w:cs="Arial"/>
          <w:sz w:val="28"/>
          <w:szCs w:val="28"/>
          <w:vertAlign w:val="superscript"/>
        </w:rPr>
        <w:t>st</w:t>
      </w:r>
      <w:r w:rsidRPr="00CA67E8">
        <w:rPr>
          <w:rFonts w:asciiTheme="majorHAnsi" w:hAnsiTheme="majorHAnsi" w:cs="Arial"/>
          <w:sz w:val="28"/>
          <w:szCs w:val="28"/>
        </w:rPr>
        <w:t xml:space="preserve"> June 1933 and 12</w:t>
      </w:r>
      <w:r w:rsidRPr="00CA67E8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Pr="00CA67E8">
        <w:rPr>
          <w:rFonts w:asciiTheme="majorHAnsi" w:hAnsiTheme="majorHAnsi" w:cs="Arial"/>
          <w:sz w:val="28"/>
          <w:szCs w:val="28"/>
        </w:rPr>
        <w:t xml:space="preserve"> 1967. </w:t>
      </w:r>
    </w:p>
    <w:p w:rsidR="00C02706" w:rsidRPr="00CA67E8" w:rsidRDefault="00DC53F5" w:rsidP="00756893">
      <w:pPr>
        <w:jc w:val="both"/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sz w:val="28"/>
          <w:szCs w:val="28"/>
        </w:rPr>
        <w:t xml:space="preserve">Student Reminiscences of the </w:t>
      </w:r>
      <w:proofErr w:type="spellStart"/>
      <w:r w:rsidRPr="00CA67E8">
        <w:rPr>
          <w:rFonts w:asciiTheme="majorHAnsi" w:hAnsiTheme="majorHAnsi"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CA67E8">
        <w:rPr>
          <w:rFonts w:asciiTheme="majorHAnsi" w:hAnsiTheme="majorHAnsi"/>
          <w:sz w:val="28"/>
          <w:szCs w:val="28"/>
        </w:rPr>
        <w:t>sisters</w:t>
      </w:r>
      <w:proofErr w:type="gramEnd"/>
      <w:r w:rsidRPr="00CA67E8">
        <w:rPr>
          <w:rFonts w:asciiTheme="majorHAnsi" w:hAnsiTheme="majorHAnsi"/>
          <w:sz w:val="28"/>
          <w:szCs w:val="28"/>
        </w:rPr>
        <w:t xml:space="preserve"> c. 1940s-1960s</w:t>
      </w:r>
      <w:r w:rsidR="00CA67E8">
        <w:rPr>
          <w:rFonts w:asciiTheme="majorHAnsi" w:hAnsiTheme="majorHAnsi"/>
          <w:sz w:val="28"/>
          <w:szCs w:val="28"/>
        </w:rPr>
        <w:t>, letters.</w:t>
      </w:r>
    </w:p>
    <w:p w:rsidR="00AA78D2" w:rsidRPr="00CA67E8" w:rsidRDefault="00AA78D2" w:rsidP="00756893">
      <w:pPr>
        <w:jc w:val="both"/>
        <w:rPr>
          <w:rFonts w:asciiTheme="majorHAnsi" w:hAnsiTheme="majorHAnsi"/>
          <w:b/>
          <w:sz w:val="28"/>
          <w:szCs w:val="28"/>
        </w:rPr>
      </w:pPr>
    </w:p>
    <w:p w:rsidR="00AA78D2" w:rsidRPr="00CA67E8" w:rsidRDefault="00AA78D2" w:rsidP="00756893">
      <w:pPr>
        <w:jc w:val="both"/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Newspaper cuttings:</w:t>
      </w:r>
    </w:p>
    <w:p w:rsidR="00756893" w:rsidRPr="00CA67E8" w:rsidRDefault="00756893" w:rsidP="00756893">
      <w:pPr>
        <w:jc w:val="both"/>
        <w:rPr>
          <w:rFonts w:asciiTheme="majorHAnsi" w:hAnsiTheme="majorHAnsi" w:cs="Arial"/>
          <w:sz w:val="28"/>
          <w:szCs w:val="28"/>
        </w:rPr>
      </w:pPr>
    </w:p>
    <w:p w:rsidR="00756893" w:rsidRPr="00CA67E8" w:rsidRDefault="00CA67E8" w:rsidP="00756893">
      <w:pPr>
        <w:jc w:val="both"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Copies of an article about</w:t>
      </w:r>
      <w:r w:rsidR="00756893" w:rsidRPr="00CA67E8">
        <w:rPr>
          <w:rFonts w:asciiTheme="majorHAnsi" w:hAnsiTheme="majorHAnsi" w:cs="Arial"/>
          <w:sz w:val="28"/>
          <w:szCs w:val="28"/>
        </w:rPr>
        <w:t xml:space="preserve"> the reti</w:t>
      </w:r>
      <w:r w:rsidR="00AA78D2" w:rsidRPr="00CA67E8">
        <w:rPr>
          <w:rFonts w:asciiTheme="majorHAnsi" w:hAnsiTheme="majorHAnsi" w:cs="Arial"/>
          <w:sz w:val="28"/>
          <w:szCs w:val="28"/>
        </w:rPr>
        <w:t>rement of Ms. Em</w:t>
      </w:r>
      <w:r>
        <w:rPr>
          <w:rFonts w:asciiTheme="majorHAnsi" w:hAnsiTheme="majorHAnsi" w:cs="Arial"/>
          <w:sz w:val="28"/>
          <w:szCs w:val="28"/>
        </w:rPr>
        <w:t>ily Sherlock, Lady Margaret Hall</w:t>
      </w:r>
      <w:r w:rsidR="00AA78D2" w:rsidRPr="00CA67E8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H</w:t>
      </w:r>
      <w:r w:rsidR="00756893" w:rsidRPr="00CA67E8">
        <w:rPr>
          <w:rFonts w:asciiTheme="majorHAnsi" w:hAnsiTheme="majorHAnsi" w:cs="Arial"/>
          <w:sz w:val="28"/>
          <w:szCs w:val="28"/>
        </w:rPr>
        <w:t>ousekeeper for 46 years.</w:t>
      </w:r>
      <w:proofErr w:type="gramEnd"/>
      <w:r w:rsidR="00756893" w:rsidRPr="00CA67E8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="00756893" w:rsidRPr="00CA67E8">
        <w:rPr>
          <w:rFonts w:asciiTheme="majorHAnsi" w:hAnsiTheme="majorHAnsi" w:cs="Arial"/>
          <w:sz w:val="28"/>
          <w:szCs w:val="28"/>
        </w:rPr>
        <w:t>Dated 22</w:t>
      </w:r>
      <w:r w:rsidR="00756893" w:rsidRPr="00CA67E8">
        <w:rPr>
          <w:rFonts w:asciiTheme="majorHAnsi" w:hAnsiTheme="majorHAnsi" w:cs="Arial"/>
          <w:sz w:val="28"/>
          <w:szCs w:val="28"/>
          <w:vertAlign w:val="superscript"/>
        </w:rPr>
        <w:t>nd</w:t>
      </w:r>
      <w:r w:rsidR="00756893" w:rsidRPr="00CA67E8">
        <w:rPr>
          <w:rFonts w:asciiTheme="majorHAnsi" w:hAnsiTheme="majorHAnsi" w:cs="Arial"/>
          <w:sz w:val="28"/>
          <w:szCs w:val="28"/>
        </w:rPr>
        <w:t xml:space="preserve"> June 1946.</w:t>
      </w:r>
      <w:proofErr w:type="gramEnd"/>
      <w:r w:rsidR="00756893" w:rsidRPr="00CA67E8">
        <w:rPr>
          <w:rFonts w:asciiTheme="majorHAnsi" w:hAnsiTheme="majorHAnsi" w:cs="Arial"/>
          <w:sz w:val="28"/>
          <w:szCs w:val="28"/>
        </w:rPr>
        <w:t xml:space="preserve"> </w:t>
      </w:r>
    </w:p>
    <w:p w:rsidR="00756893" w:rsidRPr="00CA67E8" w:rsidRDefault="00756893" w:rsidP="00756893">
      <w:pPr>
        <w:jc w:val="both"/>
        <w:rPr>
          <w:rFonts w:asciiTheme="majorHAnsi" w:hAnsiTheme="majorHAnsi" w:cs="Arial"/>
          <w:sz w:val="28"/>
          <w:szCs w:val="28"/>
        </w:rPr>
      </w:pPr>
    </w:p>
    <w:p w:rsidR="00CA67E8" w:rsidRDefault="00CA67E8" w:rsidP="00756893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CA67E8" w:rsidRDefault="00CA67E8" w:rsidP="00756893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C04031" w:rsidRPr="00CA67E8" w:rsidRDefault="00C04031" w:rsidP="00756893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CA67E8">
        <w:rPr>
          <w:rFonts w:asciiTheme="majorHAnsi" w:hAnsiTheme="majorHAnsi" w:cs="Arial"/>
          <w:b/>
          <w:sz w:val="28"/>
          <w:szCs w:val="28"/>
        </w:rPr>
        <w:lastRenderedPageBreak/>
        <w:t xml:space="preserve">Plans </w:t>
      </w:r>
      <w:r w:rsidR="003D4288" w:rsidRPr="00CA67E8">
        <w:rPr>
          <w:rFonts w:asciiTheme="majorHAnsi" w:hAnsiTheme="majorHAnsi" w:cs="Arial"/>
          <w:b/>
          <w:sz w:val="28"/>
          <w:szCs w:val="28"/>
        </w:rPr>
        <w:t>and drawings</w:t>
      </w:r>
      <w:r w:rsidR="006B5916">
        <w:rPr>
          <w:rFonts w:asciiTheme="majorHAnsi" w:hAnsiTheme="majorHAnsi" w:cs="Arial"/>
          <w:b/>
          <w:sz w:val="28"/>
          <w:szCs w:val="28"/>
        </w:rPr>
        <w:t>:</w:t>
      </w:r>
    </w:p>
    <w:p w:rsidR="00B019B4" w:rsidRPr="00CA67E8" w:rsidRDefault="00B019B4" w:rsidP="00C04031">
      <w:pPr>
        <w:rPr>
          <w:rFonts w:asciiTheme="majorHAnsi" w:hAnsiTheme="majorHAnsi" w:cs="Arial"/>
          <w:sz w:val="28"/>
          <w:szCs w:val="28"/>
        </w:rPr>
      </w:pPr>
      <w:proofErr w:type="gramStart"/>
      <w:r w:rsidRPr="00CA67E8">
        <w:rPr>
          <w:rFonts w:asciiTheme="majorHAnsi" w:hAnsiTheme="majorHAnsi" w:cs="Arial"/>
          <w:sz w:val="28"/>
          <w:szCs w:val="28"/>
        </w:rPr>
        <w:t xml:space="preserve">3 drawings for buildings at </w:t>
      </w:r>
      <w:proofErr w:type="spellStart"/>
      <w:r w:rsidRPr="00CA67E8">
        <w:rPr>
          <w:rFonts w:asciiTheme="majorHAnsi" w:hAnsiTheme="majorHAnsi" w:cs="Arial"/>
          <w:sz w:val="28"/>
          <w:szCs w:val="28"/>
        </w:rPr>
        <w:t>Gun</w:t>
      </w:r>
      <w:r w:rsidR="00C04031" w:rsidRPr="00CA67E8">
        <w:rPr>
          <w:rFonts w:asciiTheme="majorHAnsi" w:hAnsiTheme="majorHAnsi" w:cs="Arial"/>
          <w:sz w:val="28"/>
          <w:szCs w:val="28"/>
        </w:rPr>
        <w:t>field</w:t>
      </w:r>
      <w:proofErr w:type="spellEnd"/>
      <w:r w:rsidR="00C04031" w:rsidRPr="00CA67E8">
        <w:rPr>
          <w:rFonts w:asciiTheme="majorHAnsi" w:hAnsiTheme="majorHAnsi" w:cs="Arial"/>
          <w:sz w:val="28"/>
          <w:szCs w:val="28"/>
        </w:rPr>
        <w:t>.</w:t>
      </w:r>
      <w:proofErr w:type="gramEnd"/>
      <w:r w:rsidR="00C04031" w:rsidRPr="00CA67E8">
        <w:rPr>
          <w:rFonts w:asciiTheme="majorHAnsi" w:hAnsiTheme="majorHAnsi" w:cs="Arial"/>
          <w:sz w:val="28"/>
          <w:szCs w:val="28"/>
        </w:rPr>
        <w:t xml:space="preserve"> </w:t>
      </w:r>
    </w:p>
    <w:p w:rsidR="00B019B4" w:rsidRPr="00CA67E8" w:rsidRDefault="00B019B4" w:rsidP="00C04031">
      <w:pPr>
        <w:rPr>
          <w:rFonts w:asciiTheme="majorHAnsi" w:hAnsiTheme="majorHAnsi" w:cs="Arial"/>
          <w:sz w:val="28"/>
          <w:szCs w:val="28"/>
        </w:rPr>
      </w:pPr>
      <w:r w:rsidRPr="00CA67E8">
        <w:rPr>
          <w:rFonts w:asciiTheme="majorHAnsi" w:hAnsiTheme="majorHAnsi" w:cs="Arial"/>
          <w:sz w:val="28"/>
          <w:szCs w:val="28"/>
        </w:rPr>
        <w:t xml:space="preserve">1 plan for an air-raid shelter dated </w:t>
      </w:r>
      <w:r w:rsidR="00C04031" w:rsidRPr="00CA67E8">
        <w:rPr>
          <w:rFonts w:asciiTheme="majorHAnsi" w:hAnsiTheme="majorHAnsi" w:cs="Arial"/>
          <w:sz w:val="28"/>
          <w:szCs w:val="28"/>
        </w:rPr>
        <w:t>20</w:t>
      </w:r>
      <w:r w:rsidR="00C04031" w:rsidRPr="00CA67E8">
        <w:rPr>
          <w:rFonts w:asciiTheme="majorHAnsi" w:hAnsiTheme="majorHAnsi" w:cs="Arial"/>
          <w:sz w:val="28"/>
          <w:szCs w:val="28"/>
          <w:vertAlign w:val="superscript"/>
        </w:rPr>
        <w:t>th</w:t>
      </w:r>
      <w:r w:rsidR="00C04031" w:rsidRPr="00CA67E8">
        <w:rPr>
          <w:rFonts w:asciiTheme="majorHAnsi" w:hAnsiTheme="majorHAnsi" w:cs="Arial"/>
          <w:sz w:val="28"/>
          <w:szCs w:val="28"/>
        </w:rPr>
        <w:t xml:space="preserve"> July 1939</w:t>
      </w:r>
    </w:p>
    <w:p w:rsidR="00B019B4" w:rsidRPr="00CA67E8" w:rsidRDefault="00B019B4" w:rsidP="00C04031">
      <w:pPr>
        <w:rPr>
          <w:rFonts w:asciiTheme="majorHAnsi" w:hAnsiTheme="majorHAnsi" w:cs="Arial"/>
          <w:sz w:val="28"/>
          <w:szCs w:val="28"/>
        </w:rPr>
      </w:pPr>
      <w:r w:rsidRPr="00CA67E8">
        <w:rPr>
          <w:rFonts w:asciiTheme="majorHAnsi" w:hAnsiTheme="majorHAnsi" w:cs="Arial"/>
          <w:sz w:val="28"/>
          <w:szCs w:val="28"/>
        </w:rPr>
        <w:t>Plan of College site c. 1926</w:t>
      </w:r>
    </w:p>
    <w:p w:rsidR="00C04031" w:rsidRPr="00CA67E8" w:rsidRDefault="00C04031" w:rsidP="00756893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756893" w:rsidRPr="00CA67E8" w:rsidRDefault="00756893" w:rsidP="00756893">
      <w:pPr>
        <w:rPr>
          <w:rFonts w:asciiTheme="majorHAnsi" w:hAnsiTheme="majorHAnsi" w:cs="Arial"/>
          <w:sz w:val="28"/>
          <w:szCs w:val="28"/>
        </w:rPr>
      </w:pPr>
    </w:p>
    <w:p w:rsidR="00227241" w:rsidRPr="00CD2991" w:rsidRDefault="00227241">
      <w:pPr>
        <w:rPr>
          <w:rFonts w:asciiTheme="majorHAnsi" w:hAnsiTheme="majorHAnsi" w:cs="Arial"/>
          <w:sz w:val="28"/>
          <w:szCs w:val="28"/>
          <w:u w:val="single"/>
        </w:rPr>
      </w:pPr>
      <w:r w:rsidRPr="00CD2991">
        <w:rPr>
          <w:rFonts w:asciiTheme="majorHAnsi" w:hAnsiTheme="majorHAnsi"/>
          <w:b/>
          <w:sz w:val="28"/>
          <w:szCs w:val="28"/>
          <w:u w:val="single"/>
        </w:rPr>
        <w:t xml:space="preserve">Further </w:t>
      </w:r>
      <w:proofErr w:type="spellStart"/>
      <w:r w:rsidR="005F2CFA" w:rsidRPr="00CD2991">
        <w:rPr>
          <w:rFonts w:asciiTheme="majorHAnsi" w:hAnsiTheme="majorHAnsi"/>
          <w:b/>
          <w:sz w:val="28"/>
          <w:szCs w:val="28"/>
          <w:u w:val="single"/>
        </w:rPr>
        <w:t>Deneke</w:t>
      </w:r>
      <w:proofErr w:type="spellEnd"/>
      <w:r w:rsidR="005F2CFA" w:rsidRPr="00CD2991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3D4288" w:rsidRPr="00CD2991">
        <w:rPr>
          <w:rFonts w:asciiTheme="majorHAnsi" w:hAnsiTheme="majorHAnsi"/>
          <w:b/>
          <w:sz w:val="28"/>
          <w:szCs w:val="28"/>
          <w:u w:val="single"/>
        </w:rPr>
        <w:t xml:space="preserve">material: </w:t>
      </w:r>
    </w:p>
    <w:p w:rsidR="003D4288" w:rsidRPr="00CA67E8" w:rsidRDefault="003D4288">
      <w:pPr>
        <w:rPr>
          <w:rFonts w:asciiTheme="majorHAnsi" w:hAnsiTheme="majorHAnsi"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The Brown Book:</w:t>
      </w:r>
      <w:r w:rsidR="00D04AF0" w:rsidRPr="00CA67E8">
        <w:rPr>
          <w:rFonts w:asciiTheme="majorHAnsi" w:hAnsiTheme="majorHAnsi"/>
          <w:b/>
          <w:sz w:val="28"/>
          <w:szCs w:val="28"/>
        </w:rPr>
        <w:t xml:space="preserve"> </w:t>
      </w:r>
      <w:r w:rsidR="00D04AF0" w:rsidRPr="00CA67E8">
        <w:rPr>
          <w:rFonts w:asciiTheme="majorHAnsi" w:hAnsiTheme="majorHAnsi"/>
          <w:sz w:val="28"/>
          <w:szCs w:val="28"/>
        </w:rPr>
        <w:t>obituaries</w:t>
      </w:r>
      <w:r w:rsidR="006B5916">
        <w:rPr>
          <w:rFonts w:asciiTheme="majorHAnsi" w:hAnsiTheme="majorHAnsi"/>
          <w:sz w:val="28"/>
          <w:szCs w:val="28"/>
        </w:rPr>
        <w:t xml:space="preserve"> </w:t>
      </w:r>
      <w:r w:rsidR="00475B4A">
        <w:rPr>
          <w:rFonts w:asciiTheme="majorHAnsi" w:hAnsiTheme="majorHAnsi"/>
          <w:sz w:val="28"/>
          <w:szCs w:val="28"/>
        </w:rPr>
        <w:t>[December</w:t>
      </w:r>
      <w:r w:rsidR="006B5916">
        <w:rPr>
          <w:rFonts w:asciiTheme="majorHAnsi" w:hAnsiTheme="majorHAnsi"/>
          <w:sz w:val="28"/>
          <w:szCs w:val="28"/>
        </w:rPr>
        <w:t xml:space="preserve"> 1969, December 1973]</w:t>
      </w:r>
      <w:r w:rsidR="00D04AF0" w:rsidRPr="00CA67E8">
        <w:rPr>
          <w:rFonts w:asciiTheme="majorHAnsi" w:hAnsiTheme="majorHAnsi"/>
          <w:sz w:val="28"/>
          <w:szCs w:val="28"/>
        </w:rPr>
        <w:t xml:space="preserve"> </w:t>
      </w:r>
    </w:p>
    <w:p w:rsidR="006B5916" w:rsidRDefault="006B5916">
      <w:pPr>
        <w:rPr>
          <w:rFonts w:asciiTheme="majorHAnsi" w:hAnsiTheme="majorHAnsi"/>
          <w:b/>
          <w:sz w:val="28"/>
          <w:szCs w:val="28"/>
        </w:rPr>
      </w:pPr>
    </w:p>
    <w:p w:rsidR="003D4288" w:rsidRPr="00CA67E8" w:rsidRDefault="00475B4A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Material held at </w:t>
      </w:r>
      <w:r w:rsidR="003D4288" w:rsidRPr="00CA67E8">
        <w:rPr>
          <w:rFonts w:asciiTheme="majorHAnsi" w:hAnsiTheme="majorHAnsi"/>
          <w:b/>
          <w:sz w:val="28"/>
          <w:szCs w:val="28"/>
        </w:rPr>
        <w:t>The Bodleian Library:</w:t>
      </w:r>
    </w:p>
    <w:p w:rsidR="003D4288" w:rsidRPr="00CA67E8" w:rsidRDefault="003D4288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 xml:space="preserve">Papers of Clara Sophie </w:t>
      </w:r>
      <w:proofErr w:type="spellStart"/>
      <w:r w:rsidRPr="00CA67E8">
        <w:rPr>
          <w:rFonts w:asciiTheme="majorHAnsi" w:hAnsiTheme="majorHAnsi"/>
          <w:b/>
          <w:sz w:val="28"/>
          <w:szCs w:val="28"/>
        </w:rPr>
        <w:t>Deneke</w:t>
      </w:r>
      <w:proofErr w:type="spellEnd"/>
      <w:r w:rsidRPr="00CA67E8">
        <w:rPr>
          <w:rFonts w:asciiTheme="majorHAnsi" w:hAnsiTheme="majorHAnsi"/>
          <w:b/>
          <w:sz w:val="28"/>
          <w:szCs w:val="28"/>
        </w:rPr>
        <w:t xml:space="preserve">: </w:t>
      </w:r>
      <w:hyperlink r:id="rId8" w:history="1">
        <w:r w:rsidRPr="00CA67E8">
          <w:rPr>
            <w:rStyle w:val="Hyperlink"/>
            <w:rFonts w:asciiTheme="majorHAnsi" w:hAnsiTheme="majorHAnsi"/>
            <w:b/>
            <w:sz w:val="28"/>
            <w:szCs w:val="28"/>
          </w:rPr>
          <w:t>http://www.bodley.ox.ac.uk/dept/scwmss/wmss/online/modern/deneke/deneke.html</w:t>
        </w:r>
      </w:hyperlink>
      <w:r w:rsidRPr="00CA67E8">
        <w:rPr>
          <w:rFonts w:asciiTheme="majorHAnsi" w:hAnsiTheme="majorHAnsi"/>
          <w:b/>
          <w:sz w:val="28"/>
          <w:szCs w:val="28"/>
        </w:rPr>
        <w:t xml:space="preserve"> </w:t>
      </w:r>
    </w:p>
    <w:p w:rsidR="003D4288" w:rsidRPr="001C12CB" w:rsidRDefault="00156A3A">
      <w:pPr>
        <w:rPr>
          <w:rFonts w:asciiTheme="majorHAnsi" w:hAnsiTheme="majorHAnsi"/>
          <w:i/>
          <w:sz w:val="28"/>
          <w:szCs w:val="28"/>
        </w:rPr>
      </w:pPr>
      <w:r w:rsidRPr="001C12CB">
        <w:rPr>
          <w:rFonts w:asciiTheme="majorHAnsi" w:hAnsiTheme="majorHAnsi"/>
          <w:i/>
          <w:sz w:val="28"/>
          <w:szCs w:val="28"/>
        </w:rPr>
        <w:t>A full list of materials transferred to the Bodleian in 1995 is available in the Archive.</w:t>
      </w:r>
    </w:p>
    <w:p w:rsidR="00D04AF0" w:rsidRPr="00CA67E8" w:rsidRDefault="00D04AF0">
      <w:pPr>
        <w:rPr>
          <w:rFonts w:asciiTheme="majorHAnsi" w:hAnsiTheme="majorHAnsi"/>
          <w:b/>
          <w:sz w:val="28"/>
          <w:szCs w:val="28"/>
        </w:rPr>
      </w:pPr>
    </w:p>
    <w:p w:rsidR="00D04AF0" w:rsidRPr="00CA67E8" w:rsidRDefault="00D04AF0">
      <w:pPr>
        <w:rPr>
          <w:rFonts w:asciiTheme="majorHAnsi" w:hAnsiTheme="majorHAnsi"/>
          <w:b/>
          <w:sz w:val="28"/>
          <w:szCs w:val="28"/>
        </w:rPr>
      </w:pPr>
      <w:r w:rsidRPr="00CA67E8">
        <w:rPr>
          <w:rFonts w:asciiTheme="majorHAnsi" w:hAnsiTheme="majorHAnsi"/>
          <w:b/>
          <w:sz w:val="28"/>
          <w:szCs w:val="28"/>
        </w:rPr>
        <w:t>Further reading: D. Philips Dictionary of National Biography entry</w:t>
      </w:r>
      <w:r w:rsidR="00CA67E8">
        <w:rPr>
          <w:rFonts w:asciiTheme="majorHAnsi" w:hAnsiTheme="majorHAnsi"/>
          <w:b/>
          <w:sz w:val="28"/>
          <w:szCs w:val="28"/>
        </w:rPr>
        <w:t xml:space="preserve">: </w:t>
      </w:r>
      <w:hyperlink r:id="rId9" w:history="1">
        <w:r w:rsidR="00CA67E8" w:rsidRPr="002B0CDE">
          <w:rPr>
            <w:rStyle w:val="Hyperlink"/>
            <w:rFonts w:asciiTheme="majorHAnsi" w:hAnsiTheme="majorHAnsi"/>
            <w:b/>
            <w:sz w:val="28"/>
            <w:szCs w:val="28"/>
          </w:rPr>
          <w:t>http://www.oxforddnb.com/view/article/56938</w:t>
        </w:r>
      </w:hyperlink>
      <w:r w:rsidR="00CA67E8">
        <w:rPr>
          <w:rFonts w:asciiTheme="majorHAnsi" w:hAnsiTheme="majorHAnsi"/>
          <w:b/>
          <w:sz w:val="28"/>
          <w:szCs w:val="28"/>
        </w:rPr>
        <w:t xml:space="preserve"> </w:t>
      </w:r>
    </w:p>
    <w:sectPr w:rsidR="00D04AF0" w:rsidRPr="00CA67E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39" w:rsidRDefault="00486439" w:rsidP="00CD2991">
      <w:pPr>
        <w:spacing w:after="0" w:line="240" w:lineRule="auto"/>
      </w:pPr>
      <w:r>
        <w:separator/>
      </w:r>
    </w:p>
  </w:endnote>
  <w:endnote w:type="continuationSeparator" w:id="0">
    <w:p w:rsidR="00486439" w:rsidRDefault="00486439" w:rsidP="00CD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39" w:rsidRDefault="00486439" w:rsidP="00CD2991">
      <w:pPr>
        <w:spacing w:after="0" w:line="240" w:lineRule="auto"/>
      </w:pPr>
      <w:r>
        <w:separator/>
      </w:r>
    </w:p>
  </w:footnote>
  <w:footnote w:type="continuationSeparator" w:id="0">
    <w:p w:rsidR="00486439" w:rsidRDefault="00486439" w:rsidP="00CD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2953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2991" w:rsidRDefault="00CD299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B4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D2991" w:rsidRDefault="00CD2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2"/>
    <w:rsid w:val="00064B05"/>
    <w:rsid w:val="000F7F95"/>
    <w:rsid w:val="001269B9"/>
    <w:rsid w:val="00156A3A"/>
    <w:rsid w:val="00164E0B"/>
    <w:rsid w:val="001C12CB"/>
    <w:rsid w:val="00227241"/>
    <w:rsid w:val="00252DBF"/>
    <w:rsid w:val="00265C2A"/>
    <w:rsid w:val="00286972"/>
    <w:rsid w:val="003D4288"/>
    <w:rsid w:val="00475B4A"/>
    <w:rsid w:val="00486439"/>
    <w:rsid w:val="004A0BFB"/>
    <w:rsid w:val="005A0BD7"/>
    <w:rsid w:val="005F2CFA"/>
    <w:rsid w:val="006541AB"/>
    <w:rsid w:val="006B5916"/>
    <w:rsid w:val="00707B34"/>
    <w:rsid w:val="00756893"/>
    <w:rsid w:val="00776F63"/>
    <w:rsid w:val="009632D0"/>
    <w:rsid w:val="00A446F2"/>
    <w:rsid w:val="00AA78D2"/>
    <w:rsid w:val="00B019B4"/>
    <w:rsid w:val="00C02706"/>
    <w:rsid w:val="00C04031"/>
    <w:rsid w:val="00CA67E8"/>
    <w:rsid w:val="00CD2991"/>
    <w:rsid w:val="00D04AF0"/>
    <w:rsid w:val="00DC53F5"/>
    <w:rsid w:val="00E62905"/>
    <w:rsid w:val="00E97E76"/>
    <w:rsid w:val="00E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2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91"/>
  </w:style>
  <w:style w:type="paragraph" w:styleId="Footer">
    <w:name w:val="footer"/>
    <w:basedOn w:val="Normal"/>
    <w:link w:val="FooterChar"/>
    <w:uiPriority w:val="99"/>
    <w:unhideWhenUsed/>
    <w:rsid w:val="00CD2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91"/>
  </w:style>
  <w:style w:type="paragraph" w:styleId="BalloonText">
    <w:name w:val="Balloon Text"/>
    <w:basedOn w:val="Normal"/>
    <w:link w:val="BalloonTextChar"/>
    <w:uiPriority w:val="99"/>
    <w:semiHidden/>
    <w:unhideWhenUsed/>
    <w:rsid w:val="0026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2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91"/>
  </w:style>
  <w:style w:type="paragraph" w:styleId="Footer">
    <w:name w:val="footer"/>
    <w:basedOn w:val="Normal"/>
    <w:link w:val="FooterChar"/>
    <w:uiPriority w:val="99"/>
    <w:unhideWhenUsed/>
    <w:rsid w:val="00CD2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91"/>
  </w:style>
  <w:style w:type="paragraph" w:styleId="BalloonText">
    <w:name w:val="Balloon Text"/>
    <w:basedOn w:val="Normal"/>
    <w:link w:val="BalloonTextChar"/>
    <w:uiPriority w:val="99"/>
    <w:semiHidden/>
    <w:unhideWhenUsed/>
    <w:rsid w:val="0026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ley.ox.ac.uk/dept/scwmss/wmss/online/modern/deneke/denek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xforddnb.com/view/article/569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 Margaret Hall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Mahony</dc:creator>
  <cp:lastModifiedBy>Oliver Mahony</cp:lastModifiedBy>
  <cp:revision>14</cp:revision>
  <cp:lastPrinted>2017-07-20T10:02:00Z</cp:lastPrinted>
  <dcterms:created xsi:type="dcterms:W3CDTF">2017-07-21T14:26:00Z</dcterms:created>
  <dcterms:modified xsi:type="dcterms:W3CDTF">2017-08-01T10:59:00Z</dcterms:modified>
</cp:coreProperties>
</file>